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780FE" w14:textId="56534CF2" w:rsidR="00F043CC" w:rsidRPr="001D3E24" w:rsidRDefault="00993E0C" w:rsidP="006A5EFC">
      <w:pPr>
        <w:pBdr>
          <w:bottom w:val="single" w:sz="4" w:space="1" w:color="auto"/>
        </w:pBdr>
        <w:spacing w:after="0" w:line="240" w:lineRule="auto"/>
        <w:jc w:val="center"/>
        <w:rPr>
          <w:rFonts w:cstheme="minorHAnsi"/>
          <w:b/>
        </w:rPr>
      </w:pPr>
      <w:r w:rsidRPr="001D3E24">
        <w:rPr>
          <w:rFonts w:cstheme="minorHAnsi"/>
          <w:b/>
        </w:rPr>
        <w:t>KUPNÍ SMLOUVA</w:t>
      </w:r>
    </w:p>
    <w:p w14:paraId="734C7D37" w14:textId="2FC0C80A" w:rsidR="008050FF" w:rsidRDefault="008050FF" w:rsidP="006A5EFC">
      <w:pPr>
        <w:pStyle w:val="Default"/>
        <w:jc w:val="both"/>
        <w:rPr>
          <w:rFonts w:asciiTheme="minorHAnsi" w:hAnsiTheme="minorHAnsi" w:cstheme="minorHAnsi"/>
          <w:color w:val="auto"/>
          <w:sz w:val="22"/>
          <w:szCs w:val="22"/>
        </w:rPr>
      </w:pPr>
      <w:bookmarkStart w:id="0" w:name="_Hlk104995148"/>
      <w:r w:rsidRPr="001D3E24">
        <w:rPr>
          <w:rFonts w:asciiTheme="minorHAnsi" w:hAnsiTheme="minorHAnsi" w:cstheme="minorHAnsi"/>
          <w:color w:val="auto"/>
          <w:sz w:val="22"/>
          <w:szCs w:val="22"/>
        </w:rPr>
        <w:t xml:space="preserve">Tuto </w:t>
      </w:r>
      <w:r w:rsidR="00331DFD" w:rsidRPr="001D3E24">
        <w:rPr>
          <w:rFonts w:asciiTheme="minorHAnsi" w:hAnsiTheme="minorHAnsi" w:cstheme="minorHAnsi"/>
          <w:color w:val="auto"/>
          <w:sz w:val="22"/>
          <w:szCs w:val="22"/>
        </w:rPr>
        <w:t xml:space="preserve">kupní </w:t>
      </w:r>
      <w:r w:rsidRPr="001D3E24">
        <w:rPr>
          <w:rFonts w:asciiTheme="minorHAnsi" w:hAnsiTheme="minorHAnsi" w:cstheme="minorHAnsi"/>
          <w:color w:val="auto"/>
          <w:sz w:val="22"/>
          <w:szCs w:val="22"/>
        </w:rPr>
        <w:t xml:space="preserve">smlouvu </w:t>
      </w:r>
      <w:r w:rsidR="00331DFD" w:rsidRPr="001D3E24">
        <w:rPr>
          <w:rFonts w:asciiTheme="minorHAnsi" w:hAnsiTheme="minorHAnsi" w:cstheme="minorHAnsi"/>
          <w:color w:val="auto"/>
          <w:sz w:val="22"/>
          <w:szCs w:val="22"/>
        </w:rPr>
        <w:t>o</w:t>
      </w:r>
      <w:r w:rsidRPr="001D3E24">
        <w:rPr>
          <w:rFonts w:asciiTheme="minorHAnsi" w:hAnsiTheme="minorHAnsi" w:cstheme="minorHAnsi"/>
          <w:color w:val="auto"/>
          <w:sz w:val="22"/>
          <w:szCs w:val="22"/>
        </w:rPr>
        <w:t xml:space="preserve"> dodáv</w:t>
      </w:r>
      <w:r w:rsidR="00993E0C" w:rsidRPr="001D3E24">
        <w:rPr>
          <w:rFonts w:asciiTheme="minorHAnsi" w:hAnsiTheme="minorHAnsi" w:cstheme="minorHAnsi"/>
          <w:color w:val="auto"/>
          <w:sz w:val="22"/>
          <w:szCs w:val="22"/>
        </w:rPr>
        <w:t>ce</w:t>
      </w:r>
      <w:r w:rsidRPr="001D3E24">
        <w:rPr>
          <w:rFonts w:asciiTheme="minorHAnsi" w:hAnsiTheme="minorHAnsi" w:cstheme="minorHAnsi"/>
          <w:color w:val="auto"/>
          <w:sz w:val="22"/>
          <w:szCs w:val="22"/>
        </w:rPr>
        <w:t xml:space="preserve"> </w:t>
      </w:r>
      <w:r w:rsidR="00993E0C" w:rsidRPr="001D3E24">
        <w:rPr>
          <w:rFonts w:asciiTheme="minorHAnsi" w:hAnsiTheme="minorHAnsi" w:cstheme="minorHAnsi"/>
          <w:color w:val="auto"/>
          <w:sz w:val="22"/>
          <w:szCs w:val="22"/>
        </w:rPr>
        <w:t>zařízení technologie úpravny vo</w:t>
      </w:r>
      <w:bookmarkStart w:id="1" w:name="_GoBack"/>
      <w:bookmarkEnd w:id="1"/>
      <w:r w:rsidR="00993E0C" w:rsidRPr="001D3E24">
        <w:rPr>
          <w:rFonts w:asciiTheme="minorHAnsi" w:hAnsiTheme="minorHAnsi" w:cstheme="minorHAnsi"/>
          <w:color w:val="auto"/>
          <w:sz w:val="22"/>
          <w:szCs w:val="22"/>
        </w:rPr>
        <w:t xml:space="preserve">dy – pořízení 3 ks oběhových čerpadel v hlavní strojovně </w:t>
      </w:r>
      <w:r w:rsidRPr="001D3E24">
        <w:rPr>
          <w:rFonts w:asciiTheme="minorHAnsi" w:hAnsiTheme="minorHAnsi" w:cstheme="minorHAnsi"/>
          <w:color w:val="auto"/>
          <w:sz w:val="22"/>
          <w:szCs w:val="22"/>
        </w:rPr>
        <w:t xml:space="preserve">(dále jen </w:t>
      </w:r>
      <w:r w:rsidR="00331DFD" w:rsidRPr="001D3E24">
        <w:rPr>
          <w:rFonts w:asciiTheme="minorHAnsi" w:hAnsiTheme="minorHAnsi" w:cstheme="minorHAnsi"/>
          <w:color w:val="auto"/>
          <w:sz w:val="22"/>
          <w:szCs w:val="22"/>
        </w:rPr>
        <w:t>s</w:t>
      </w:r>
      <w:r w:rsidRPr="001D3E24">
        <w:rPr>
          <w:rFonts w:asciiTheme="minorHAnsi" w:hAnsiTheme="minorHAnsi" w:cstheme="minorHAnsi"/>
          <w:color w:val="auto"/>
          <w:sz w:val="22"/>
          <w:szCs w:val="22"/>
        </w:rPr>
        <w:t>mlouva) uzavírají podle ust. § 2079 a násl. zákona č. 89/2012 Sb. občanského zákoníku (dále jen OZ) za níže uvedených smluvních ujednání tyto smluvní strany</w:t>
      </w:r>
      <w:bookmarkEnd w:id="0"/>
      <w:r w:rsidRPr="001D3E24">
        <w:rPr>
          <w:rFonts w:asciiTheme="minorHAnsi" w:hAnsiTheme="minorHAnsi" w:cstheme="minorHAnsi"/>
          <w:color w:val="auto"/>
          <w:sz w:val="22"/>
          <w:szCs w:val="22"/>
        </w:rPr>
        <w:t>:</w:t>
      </w:r>
    </w:p>
    <w:p w14:paraId="11C6FD47" w14:textId="77777777" w:rsidR="001D3E24" w:rsidRPr="001D3E24" w:rsidRDefault="001D3E24" w:rsidP="006A5EFC">
      <w:pPr>
        <w:pStyle w:val="Default"/>
        <w:jc w:val="both"/>
        <w:rPr>
          <w:rFonts w:asciiTheme="minorHAnsi" w:hAnsiTheme="minorHAnsi" w:cstheme="minorHAnsi"/>
          <w:color w:val="auto"/>
          <w:sz w:val="22"/>
          <w:szCs w:val="22"/>
        </w:rPr>
      </w:pPr>
    </w:p>
    <w:p w14:paraId="586CAB3A" w14:textId="77777777" w:rsidR="00F043CC" w:rsidRPr="001D3E24" w:rsidRDefault="008050FF" w:rsidP="006A5EFC">
      <w:pPr>
        <w:spacing w:line="240" w:lineRule="auto"/>
        <w:jc w:val="center"/>
        <w:rPr>
          <w:rFonts w:cstheme="minorHAnsi"/>
          <w:b/>
        </w:rPr>
      </w:pPr>
      <w:r w:rsidRPr="001D3E24">
        <w:rPr>
          <w:rFonts w:cstheme="minorHAnsi"/>
          <w:b/>
        </w:rPr>
        <w:t>I.</w:t>
      </w:r>
    </w:p>
    <w:p w14:paraId="5BF1C0D6" w14:textId="77777777" w:rsidR="00F043CC" w:rsidRPr="001D3E24" w:rsidRDefault="008050FF" w:rsidP="006A5EFC">
      <w:pPr>
        <w:spacing w:line="240" w:lineRule="auto"/>
        <w:jc w:val="center"/>
        <w:rPr>
          <w:rFonts w:cstheme="minorHAnsi"/>
          <w:b/>
          <w:u w:val="single"/>
        </w:rPr>
      </w:pPr>
      <w:r w:rsidRPr="001D3E24">
        <w:rPr>
          <w:rFonts w:cstheme="minorHAnsi"/>
          <w:b/>
          <w:u w:val="single"/>
        </w:rPr>
        <w:t>SMLUVNÍ STRANY</w:t>
      </w:r>
    </w:p>
    <w:p w14:paraId="647FB9BE" w14:textId="77777777" w:rsidR="00D405C2" w:rsidRPr="001D3E24" w:rsidRDefault="00D405C2" w:rsidP="006A5EFC">
      <w:pPr>
        <w:pStyle w:val="Default"/>
        <w:rPr>
          <w:rFonts w:asciiTheme="minorHAnsi" w:hAnsiTheme="minorHAnsi" w:cstheme="minorHAnsi"/>
          <w:color w:val="auto"/>
          <w:sz w:val="22"/>
          <w:szCs w:val="22"/>
          <w:u w:val="single"/>
        </w:rPr>
      </w:pPr>
      <w:r w:rsidRPr="001D3E24">
        <w:rPr>
          <w:rFonts w:asciiTheme="minorHAnsi" w:hAnsiTheme="minorHAnsi" w:cstheme="minorHAnsi"/>
          <w:b/>
          <w:bCs/>
          <w:color w:val="auto"/>
          <w:sz w:val="22"/>
          <w:szCs w:val="22"/>
          <w:u w:val="single"/>
        </w:rPr>
        <w:t xml:space="preserve">PRODÁVAJÍCÍ: </w:t>
      </w:r>
    </w:p>
    <w:p w14:paraId="13058C5C" w14:textId="5B6BAC5F" w:rsidR="00D405C2" w:rsidRPr="009B19BF" w:rsidRDefault="00D405C2" w:rsidP="006A5EFC">
      <w:pPr>
        <w:pStyle w:val="Default"/>
        <w:rPr>
          <w:rFonts w:asciiTheme="minorHAnsi" w:hAnsiTheme="minorHAnsi" w:cstheme="minorHAnsi"/>
          <w:color w:val="auto"/>
          <w:sz w:val="22"/>
          <w:szCs w:val="22"/>
        </w:rPr>
      </w:pPr>
      <w:bookmarkStart w:id="2" w:name="_Hlk104994972"/>
      <w:r w:rsidRPr="001D3E24">
        <w:rPr>
          <w:rFonts w:asciiTheme="minorHAnsi" w:hAnsiTheme="minorHAnsi" w:cstheme="minorHAnsi"/>
          <w:b/>
          <w:color w:val="auto"/>
          <w:sz w:val="22"/>
          <w:szCs w:val="22"/>
        </w:rPr>
        <w:t>Obchodní firma/Název:</w:t>
      </w:r>
      <w:r w:rsidR="0087766C">
        <w:rPr>
          <w:rFonts w:asciiTheme="minorHAnsi" w:hAnsiTheme="minorHAnsi" w:cstheme="minorHAnsi"/>
          <w:b/>
          <w:color w:val="auto"/>
          <w:sz w:val="22"/>
          <w:szCs w:val="22"/>
        </w:rPr>
        <w:t xml:space="preserve"> </w:t>
      </w:r>
      <w:r w:rsidR="0087766C">
        <w:rPr>
          <w:rFonts w:asciiTheme="minorHAnsi" w:hAnsiTheme="minorHAnsi" w:cstheme="minorHAnsi"/>
          <w:b/>
          <w:color w:val="auto"/>
          <w:sz w:val="22"/>
          <w:szCs w:val="22"/>
        </w:rPr>
        <w:tab/>
      </w:r>
      <w:r w:rsidR="00572FFE" w:rsidRPr="001D3E24">
        <w:rPr>
          <w:rFonts w:asciiTheme="minorHAnsi" w:hAnsiTheme="minorHAnsi" w:cstheme="minorHAnsi"/>
          <w:sz w:val="22"/>
          <w:szCs w:val="22"/>
        </w:rPr>
        <w:t xml:space="preserve"> </w:t>
      </w:r>
      <w:permStart w:id="430771664" w:edGrp="everyone"/>
      <w:r w:rsidR="0087766C" w:rsidRPr="00CF3365">
        <w:rPr>
          <w:rFonts w:asciiTheme="minorHAnsi" w:hAnsiTheme="minorHAnsi" w:cstheme="minorHAnsi"/>
          <w:bCs/>
          <w:color w:val="FF0000"/>
        </w:rPr>
        <w:t>doplní dodavatel</w:t>
      </w:r>
      <w:permEnd w:id="430771664"/>
    </w:p>
    <w:bookmarkEnd w:id="2"/>
    <w:p w14:paraId="56E67332" w14:textId="4CC093A0" w:rsidR="00D405C2" w:rsidRPr="009B19BF" w:rsidRDefault="00D405C2" w:rsidP="006A5EFC">
      <w:pPr>
        <w:pStyle w:val="Default"/>
        <w:rPr>
          <w:rFonts w:asciiTheme="minorHAnsi" w:hAnsiTheme="minorHAnsi" w:cstheme="minorHAnsi"/>
          <w:color w:val="auto"/>
          <w:sz w:val="22"/>
          <w:szCs w:val="22"/>
        </w:rPr>
      </w:pPr>
      <w:r w:rsidRPr="009B19BF">
        <w:rPr>
          <w:rFonts w:asciiTheme="minorHAnsi" w:hAnsiTheme="minorHAnsi" w:cstheme="minorHAnsi"/>
          <w:color w:val="auto"/>
          <w:sz w:val="22"/>
          <w:szCs w:val="22"/>
        </w:rPr>
        <w:t>Se sídlem na adrese</w:t>
      </w:r>
      <w:r w:rsidR="0087766C">
        <w:rPr>
          <w:rFonts w:asciiTheme="minorHAnsi" w:hAnsiTheme="minorHAnsi" w:cstheme="minorHAnsi"/>
          <w:color w:val="auto"/>
          <w:sz w:val="22"/>
          <w:szCs w:val="22"/>
        </w:rPr>
        <w:t>:</w:t>
      </w:r>
      <w:r w:rsidR="0087766C">
        <w:rPr>
          <w:rFonts w:asciiTheme="minorHAnsi" w:hAnsiTheme="minorHAnsi" w:cstheme="minorHAnsi"/>
          <w:color w:val="auto"/>
          <w:sz w:val="22"/>
          <w:szCs w:val="22"/>
        </w:rPr>
        <w:tab/>
      </w:r>
      <w:r w:rsidR="0087766C">
        <w:rPr>
          <w:rFonts w:asciiTheme="minorHAnsi" w:hAnsiTheme="minorHAnsi" w:cstheme="minorHAnsi"/>
          <w:color w:val="auto"/>
          <w:sz w:val="22"/>
          <w:szCs w:val="22"/>
        </w:rPr>
        <w:tab/>
      </w:r>
      <w:permStart w:id="1150103419" w:edGrp="everyone"/>
      <w:r w:rsidR="0087766C" w:rsidRPr="00CF3365">
        <w:rPr>
          <w:rFonts w:asciiTheme="minorHAnsi" w:hAnsiTheme="minorHAnsi" w:cstheme="minorHAnsi"/>
          <w:bCs/>
          <w:color w:val="FF0000"/>
        </w:rPr>
        <w:t>doplní dodavatel</w:t>
      </w:r>
      <w:permEnd w:id="1150103419"/>
      <w:r w:rsidR="009B19BF" w:rsidRPr="009B19BF">
        <w:rPr>
          <w:rFonts w:asciiTheme="minorHAnsi" w:eastAsia="Calibri" w:hAnsiTheme="minorHAnsi" w:cstheme="minorHAnsi"/>
          <w:sz w:val="22"/>
          <w:szCs w:val="22"/>
        </w:rPr>
        <w:t xml:space="preserve"> </w:t>
      </w:r>
    </w:p>
    <w:p w14:paraId="61DE33D5" w14:textId="470C770D" w:rsidR="00D405C2" w:rsidRPr="009B19BF" w:rsidRDefault="00D405C2" w:rsidP="006A5EFC">
      <w:pPr>
        <w:pStyle w:val="Default"/>
        <w:rPr>
          <w:rFonts w:asciiTheme="minorHAnsi" w:hAnsiTheme="minorHAnsi" w:cstheme="minorHAnsi"/>
          <w:color w:val="auto"/>
          <w:sz w:val="22"/>
          <w:szCs w:val="22"/>
        </w:rPr>
      </w:pPr>
      <w:r w:rsidRPr="009B19BF">
        <w:rPr>
          <w:rFonts w:asciiTheme="minorHAnsi" w:hAnsiTheme="minorHAnsi" w:cstheme="minorHAnsi"/>
          <w:color w:val="auto"/>
          <w:sz w:val="22"/>
          <w:szCs w:val="22"/>
        </w:rPr>
        <w:t xml:space="preserve">IČ: </w:t>
      </w:r>
      <w:r w:rsidRPr="009B19BF">
        <w:rPr>
          <w:rFonts w:asciiTheme="minorHAnsi" w:hAnsiTheme="minorHAnsi" w:cstheme="minorHAnsi"/>
          <w:color w:val="auto"/>
          <w:sz w:val="22"/>
          <w:szCs w:val="22"/>
        </w:rPr>
        <w:tab/>
      </w:r>
      <w:r w:rsidR="0087766C">
        <w:rPr>
          <w:rFonts w:asciiTheme="minorHAnsi" w:hAnsiTheme="minorHAnsi" w:cstheme="minorHAnsi"/>
          <w:color w:val="auto"/>
          <w:sz w:val="22"/>
          <w:szCs w:val="22"/>
        </w:rPr>
        <w:tab/>
      </w:r>
      <w:r w:rsidR="0087766C">
        <w:rPr>
          <w:rFonts w:asciiTheme="minorHAnsi" w:hAnsiTheme="minorHAnsi" w:cstheme="minorHAnsi"/>
          <w:color w:val="auto"/>
          <w:sz w:val="22"/>
          <w:szCs w:val="22"/>
        </w:rPr>
        <w:tab/>
      </w:r>
      <w:r w:rsidRPr="009B19BF">
        <w:rPr>
          <w:rFonts w:asciiTheme="minorHAnsi" w:hAnsiTheme="minorHAnsi" w:cstheme="minorHAnsi"/>
          <w:color w:val="auto"/>
          <w:sz w:val="22"/>
          <w:szCs w:val="22"/>
        </w:rPr>
        <w:tab/>
      </w:r>
      <w:permStart w:id="1627864080" w:edGrp="everyone"/>
      <w:r w:rsidR="0087766C" w:rsidRPr="00CF3365">
        <w:rPr>
          <w:rFonts w:asciiTheme="minorHAnsi" w:hAnsiTheme="minorHAnsi" w:cstheme="minorHAnsi"/>
          <w:bCs/>
          <w:color w:val="FF0000"/>
        </w:rPr>
        <w:t>doplní dodavatel</w:t>
      </w:r>
      <w:permEnd w:id="1627864080"/>
    </w:p>
    <w:p w14:paraId="24775716" w14:textId="7FE0A868" w:rsidR="00D405C2" w:rsidRPr="009B19BF" w:rsidRDefault="00D405C2" w:rsidP="006A5EFC">
      <w:pPr>
        <w:pStyle w:val="Default"/>
        <w:rPr>
          <w:rFonts w:asciiTheme="minorHAnsi" w:hAnsiTheme="minorHAnsi" w:cstheme="minorHAnsi"/>
          <w:color w:val="auto"/>
          <w:sz w:val="22"/>
          <w:szCs w:val="22"/>
        </w:rPr>
      </w:pPr>
      <w:r w:rsidRPr="009B19BF">
        <w:rPr>
          <w:rFonts w:asciiTheme="minorHAnsi" w:hAnsiTheme="minorHAnsi" w:cstheme="minorHAnsi"/>
          <w:color w:val="auto"/>
          <w:sz w:val="22"/>
          <w:szCs w:val="22"/>
        </w:rPr>
        <w:t xml:space="preserve">DIČ: </w:t>
      </w:r>
      <w:r w:rsidRPr="009B19BF">
        <w:rPr>
          <w:rFonts w:asciiTheme="minorHAnsi" w:hAnsiTheme="minorHAnsi" w:cstheme="minorHAnsi"/>
          <w:color w:val="auto"/>
          <w:sz w:val="22"/>
          <w:szCs w:val="22"/>
        </w:rPr>
        <w:tab/>
      </w:r>
      <w:r w:rsidRPr="009B19BF">
        <w:rPr>
          <w:rFonts w:asciiTheme="minorHAnsi" w:hAnsiTheme="minorHAnsi" w:cstheme="minorHAnsi"/>
          <w:color w:val="auto"/>
          <w:sz w:val="22"/>
          <w:szCs w:val="22"/>
        </w:rPr>
        <w:tab/>
      </w:r>
      <w:r w:rsidRPr="009B19BF">
        <w:rPr>
          <w:rFonts w:asciiTheme="minorHAnsi" w:hAnsiTheme="minorHAnsi" w:cstheme="minorHAnsi"/>
          <w:color w:val="auto"/>
          <w:sz w:val="22"/>
          <w:szCs w:val="22"/>
        </w:rPr>
        <w:tab/>
      </w:r>
      <w:r w:rsidRPr="009B19BF">
        <w:rPr>
          <w:rFonts w:asciiTheme="minorHAnsi" w:hAnsiTheme="minorHAnsi" w:cstheme="minorHAnsi"/>
          <w:color w:val="auto"/>
          <w:sz w:val="22"/>
          <w:szCs w:val="22"/>
        </w:rPr>
        <w:tab/>
      </w:r>
      <w:r w:rsidR="00572FFE" w:rsidRPr="009B19BF">
        <w:rPr>
          <w:rFonts w:asciiTheme="minorHAnsi" w:hAnsiTheme="minorHAnsi" w:cstheme="minorHAnsi"/>
          <w:color w:val="auto"/>
          <w:sz w:val="22"/>
          <w:szCs w:val="22"/>
        </w:rPr>
        <w:t xml:space="preserve"> </w:t>
      </w:r>
      <w:permStart w:id="2005862960" w:edGrp="everyone"/>
      <w:r w:rsidR="0087766C" w:rsidRPr="00CF3365">
        <w:rPr>
          <w:rFonts w:asciiTheme="minorHAnsi" w:hAnsiTheme="minorHAnsi" w:cstheme="minorHAnsi"/>
          <w:bCs/>
          <w:color w:val="FF0000"/>
        </w:rPr>
        <w:t>doplní dodavatel</w:t>
      </w:r>
      <w:permEnd w:id="2005862960"/>
    </w:p>
    <w:p w14:paraId="11549F44" w14:textId="42596AC0" w:rsidR="00D405C2" w:rsidRPr="009B19BF" w:rsidRDefault="00D405C2" w:rsidP="006A5EFC">
      <w:pPr>
        <w:pStyle w:val="Default"/>
        <w:rPr>
          <w:rFonts w:asciiTheme="minorHAnsi" w:hAnsiTheme="minorHAnsi" w:cstheme="minorHAnsi"/>
          <w:color w:val="auto"/>
          <w:sz w:val="22"/>
          <w:szCs w:val="22"/>
        </w:rPr>
      </w:pPr>
      <w:r w:rsidRPr="009B19BF">
        <w:rPr>
          <w:rFonts w:asciiTheme="minorHAnsi" w:hAnsiTheme="minorHAnsi" w:cstheme="minorHAnsi"/>
          <w:color w:val="auto"/>
          <w:sz w:val="22"/>
          <w:szCs w:val="22"/>
        </w:rPr>
        <w:t xml:space="preserve">Bankovní spojení: </w:t>
      </w:r>
      <w:r w:rsidRPr="009B19BF">
        <w:rPr>
          <w:rFonts w:asciiTheme="minorHAnsi" w:hAnsiTheme="minorHAnsi" w:cstheme="minorHAnsi"/>
          <w:color w:val="auto"/>
          <w:sz w:val="22"/>
          <w:szCs w:val="22"/>
        </w:rPr>
        <w:tab/>
      </w:r>
      <w:r w:rsidRPr="009B19BF">
        <w:rPr>
          <w:rFonts w:asciiTheme="minorHAnsi" w:hAnsiTheme="minorHAnsi" w:cstheme="minorHAnsi"/>
          <w:color w:val="auto"/>
          <w:sz w:val="22"/>
          <w:szCs w:val="22"/>
        </w:rPr>
        <w:tab/>
      </w:r>
      <w:r w:rsidR="00572FFE" w:rsidRPr="009B19BF">
        <w:rPr>
          <w:rFonts w:asciiTheme="minorHAnsi" w:hAnsiTheme="minorHAnsi" w:cstheme="minorHAnsi"/>
          <w:color w:val="auto"/>
          <w:sz w:val="22"/>
          <w:szCs w:val="22"/>
        </w:rPr>
        <w:t xml:space="preserve"> </w:t>
      </w:r>
      <w:permStart w:id="631720812" w:edGrp="everyone"/>
      <w:r w:rsidR="0087766C" w:rsidRPr="00CF3365">
        <w:rPr>
          <w:rFonts w:asciiTheme="minorHAnsi" w:hAnsiTheme="minorHAnsi" w:cstheme="minorHAnsi"/>
          <w:bCs/>
          <w:color w:val="FF0000"/>
        </w:rPr>
        <w:t>doplní dodavatel</w:t>
      </w:r>
      <w:permEnd w:id="631720812"/>
    </w:p>
    <w:p w14:paraId="766EB6FC" w14:textId="43D0FE05" w:rsidR="00D405C2" w:rsidRPr="009B19BF" w:rsidRDefault="00D405C2" w:rsidP="006A5EFC">
      <w:pPr>
        <w:pStyle w:val="Default"/>
        <w:rPr>
          <w:rFonts w:asciiTheme="minorHAnsi" w:hAnsiTheme="minorHAnsi" w:cstheme="minorHAnsi"/>
          <w:color w:val="auto"/>
          <w:sz w:val="22"/>
          <w:szCs w:val="22"/>
        </w:rPr>
      </w:pPr>
      <w:r w:rsidRPr="009B19BF">
        <w:rPr>
          <w:rFonts w:asciiTheme="minorHAnsi" w:hAnsiTheme="minorHAnsi" w:cstheme="minorHAnsi"/>
          <w:color w:val="auto"/>
          <w:sz w:val="22"/>
          <w:szCs w:val="22"/>
        </w:rPr>
        <w:t xml:space="preserve">Telefon: </w:t>
      </w:r>
      <w:r w:rsidRPr="009B19BF">
        <w:rPr>
          <w:rFonts w:asciiTheme="minorHAnsi" w:hAnsiTheme="minorHAnsi" w:cstheme="minorHAnsi"/>
          <w:color w:val="auto"/>
          <w:sz w:val="22"/>
          <w:szCs w:val="22"/>
        </w:rPr>
        <w:tab/>
      </w:r>
      <w:r w:rsidRPr="009B19BF">
        <w:rPr>
          <w:rFonts w:asciiTheme="minorHAnsi" w:hAnsiTheme="minorHAnsi" w:cstheme="minorHAnsi"/>
          <w:color w:val="auto"/>
          <w:sz w:val="22"/>
          <w:szCs w:val="22"/>
        </w:rPr>
        <w:tab/>
      </w:r>
      <w:r w:rsidRPr="009B19BF">
        <w:rPr>
          <w:rFonts w:asciiTheme="minorHAnsi" w:hAnsiTheme="minorHAnsi" w:cstheme="minorHAnsi"/>
          <w:color w:val="auto"/>
          <w:sz w:val="22"/>
          <w:szCs w:val="22"/>
        </w:rPr>
        <w:tab/>
      </w:r>
      <w:r w:rsidR="00572FFE" w:rsidRPr="009B19BF">
        <w:rPr>
          <w:rFonts w:asciiTheme="minorHAnsi" w:hAnsiTheme="minorHAnsi" w:cstheme="minorHAnsi"/>
          <w:color w:val="auto"/>
          <w:sz w:val="22"/>
          <w:szCs w:val="22"/>
        </w:rPr>
        <w:t xml:space="preserve"> </w:t>
      </w:r>
      <w:permStart w:id="2107463281" w:edGrp="everyone"/>
      <w:r w:rsidR="0087766C" w:rsidRPr="00CF3365">
        <w:rPr>
          <w:rFonts w:asciiTheme="minorHAnsi" w:hAnsiTheme="minorHAnsi" w:cstheme="minorHAnsi"/>
          <w:bCs/>
          <w:color w:val="FF0000"/>
        </w:rPr>
        <w:t>doplní dodavatel</w:t>
      </w:r>
      <w:permEnd w:id="2107463281"/>
    </w:p>
    <w:p w14:paraId="106EE619" w14:textId="5D34865D" w:rsidR="00D405C2" w:rsidRPr="009B19BF" w:rsidRDefault="0087766C" w:rsidP="006A5EFC">
      <w:pPr>
        <w:pStyle w:val="Default"/>
        <w:rPr>
          <w:rFonts w:asciiTheme="minorHAnsi" w:hAnsiTheme="minorHAnsi" w:cstheme="minorHAnsi"/>
          <w:color w:val="auto"/>
          <w:sz w:val="22"/>
          <w:szCs w:val="22"/>
        </w:rPr>
      </w:pPr>
      <w:r>
        <w:rPr>
          <w:rFonts w:asciiTheme="minorHAnsi" w:hAnsiTheme="minorHAnsi" w:cstheme="minorHAnsi"/>
          <w:color w:val="auto"/>
          <w:sz w:val="22"/>
          <w:szCs w:val="22"/>
        </w:rPr>
        <w:t>Email: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572FFE" w:rsidRPr="009B19BF">
        <w:rPr>
          <w:rFonts w:asciiTheme="minorHAnsi" w:hAnsiTheme="minorHAnsi" w:cstheme="minorHAnsi"/>
          <w:color w:val="auto"/>
          <w:sz w:val="22"/>
          <w:szCs w:val="22"/>
        </w:rPr>
        <w:t xml:space="preserve"> </w:t>
      </w:r>
      <w:permStart w:id="61955888" w:edGrp="everyone"/>
      <w:r w:rsidRPr="00CF3365">
        <w:rPr>
          <w:rFonts w:asciiTheme="minorHAnsi" w:hAnsiTheme="minorHAnsi" w:cstheme="minorHAnsi"/>
          <w:bCs/>
          <w:color w:val="FF0000"/>
        </w:rPr>
        <w:t>doplní dodavatel</w:t>
      </w:r>
      <w:permEnd w:id="61955888"/>
    </w:p>
    <w:p w14:paraId="097E0D00" w14:textId="00A09F40" w:rsidR="00D405C2" w:rsidRPr="009B19BF" w:rsidRDefault="00D405C2" w:rsidP="006A5EFC">
      <w:pPr>
        <w:pStyle w:val="Default"/>
        <w:rPr>
          <w:rFonts w:asciiTheme="minorHAnsi" w:hAnsiTheme="minorHAnsi" w:cstheme="minorHAnsi"/>
          <w:color w:val="auto"/>
          <w:sz w:val="22"/>
          <w:szCs w:val="22"/>
        </w:rPr>
      </w:pPr>
      <w:r w:rsidRPr="009B19BF">
        <w:rPr>
          <w:rFonts w:asciiTheme="minorHAnsi" w:hAnsiTheme="minorHAnsi" w:cstheme="minorHAnsi"/>
          <w:color w:val="auto"/>
          <w:sz w:val="22"/>
          <w:szCs w:val="22"/>
        </w:rPr>
        <w:t xml:space="preserve">Zastoupen: </w:t>
      </w:r>
      <w:r w:rsidRPr="009B19BF">
        <w:rPr>
          <w:rFonts w:asciiTheme="minorHAnsi" w:hAnsiTheme="minorHAnsi" w:cstheme="minorHAnsi"/>
          <w:color w:val="auto"/>
          <w:sz w:val="22"/>
          <w:szCs w:val="22"/>
        </w:rPr>
        <w:tab/>
      </w:r>
      <w:r w:rsidRPr="009B19BF">
        <w:rPr>
          <w:rFonts w:asciiTheme="minorHAnsi" w:hAnsiTheme="minorHAnsi" w:cstheme="minorHAnsi"/>
          <w:color w:val="auto"/>
          <w:sz w:val="22"/>
          <w:szCs w:val="22"/>
        </w:rPr>
        <w:tab/>
      </w:r>
      <w:r w:rsidRPr="009B19BF">
        <w:rPr>
          <w:rFonts w:asciiTheme="minorHAnsi" w:hAnsiTheme="minorHAnsi" w:cstheme="minorHAnsi"/>
          <w:color w:val="auto"/>
          <w:sz w:val="22"/>
          <w:szCs w:val="22"/>
        </w:rPr>
        <w:tab/>
      </w:r>
      <w:permStart w:id="151736755" w:edGrp="everyone"/>
      <w:r w:rsidR="0087766C" w:rsidRPr="00CF3365">
        <w:rPr>
          <w:rFonts w:asciiTheme="minorHAnsi" w:hAnsiTheme="minorHAnsi" w:cstheme="minorHAnsi"/>
          <w:bCs/>
          <w:color w:val="FF0000"/>
        </w:rPr>
        <w:t>doplní dodavatel</w:t>
      </w:r>
      <w:permEnd w:id="151736755"/>
    </w:p>
    <w:p w14:paraId="43C56A27" w14:textId="17CD7548" w:rsidR="00D405C2" w:rsidRPr="001D3E24" w:rsidRDefault="00D405C2" w:rsidP="006A5EFC">
      <w:pPr>
        <w:pStyle w:val="Default"/>
        <w:spacing w:before="120"/>
        <w:rPr>
          <w:rFonts w:asciiTheme="minorHAnsi" w:hAnsiTheme="minorHAnsi" w:cstheme="minorHAnsi"/>
          <w:color w:val="auto"/>
          <w:sz w:val="22"/>
          <w:szCs w:val="22"/>
        </w:rPr>
      </w:pPr>
      <w:r w:rsidRPr="009B19BF">
        <w:rPr>
          <w:rFonts w:asciiTheme="minorHAnsi" w:hAnsiTheme="minorHAnsi" w:cstheme="minorHAnsi"/>
          <w:color w:val="auto"/>
          <w:sz w:val="22"/>
          <w:szCs w:val="22"/>
        </w:rPr>
        <w:t>Společnost je zapsána v odd.</w:t>
      </w:r>
      <w:r w:rsidRPr="009B19BF">
        <w:rPr>
          <w:rFonts w:asciiTheme="minorHAnsi" w:hAnsiTheme="minorHAnsi" w:cstheme="minorHAnsi"/>
          <w:sz w:val="22"/>
          <w:szCs w:val="22"/>
        </w:rPr>
        <w:t xml:space="preserve"> </w:t>
      </w:r>
      <w:r w:rsidR="00572FFE" w:rsidRPr="009B19BF">
        <w:rPr>
          <w:rFonts w:asciiTheme="minorHAnsi" w:hAnsiTheme="minorHAnsi" w:cstheme="minorHAnsi"/>
          <w:sz w:val="22"/>
          <w:szCs w:val="22"/>
        </w:rPr>
        <w:t xml:space="preserve"> </w:t>
      </w:r>
      <w:r w:rsidR="0087766C">
        <w:rPr>
          <w:rFonts w:asciiTheme="minorHAnsi" w:eastAsia="Calibri" w:hAnsiTheme="minorHAnsi" w:cstheme="minorHAnsi"/>
          <w:color w:val="FF0000"/>
          <w:sz w:val="22"/>
          <w:szCs w:val="22"/>
        </w:rPr>
        <w:t xml:space="preserve"> </w:t>
      </w:r>
      <w:permStart w:id="1055993263" w:edGrp="everyone"/>
      <w:proofErr w:type="gramStart"/>
      <w:r w:rsidR="0087766C" w:rsidRPr="00CF3365">
        <w:rPr>
          <w:rFonts w:asciiTheme="minorHAnsi" w:hAnsiTheme="minorHAnsi" w:cstheme="minorHAnsi"/>
          <w:bCs/>
          <w:color w:val="FF0000"/>
        </w:rPr>
        <w:t>doplní</w:t>
      </w:r>
      <w:proofErr w:type="gramEnd"/>
      <w:r w:rsidR="0087766C" w:rsidRPr="00CF3365">
        <w:rPr>
          <w:rFonts w:asciiTheme="minorHAnsi" w:hAnsiTheme="minorHAnsi" w:cstheme="minorHAnsi"/>
          <w:bCs/>
          <w:color w:val="FF0000"/>
        </w:rPr>
        <w:t xml:space="preserve"> dodavatel</w:t>
      </w:r>
      <w:r w:rsidR="0087766C" w:rsidRPr="009B19BF">
        <w:rPr>
          <w:rFonts w:asciiTheme="minorHAnsi" w:hAnsiTheme="minorHAnsi" w:cstheme="minorHAnsi"/>
          <w:color w:val="auto"/>
          <w:sz w:val="22"/>
          <w:szCs w:val="22"/>
        </w:rPr>
        <w:t xml:space="preserve"> </w:t>
      </w:r>
      <w:permEnd w:id="1055993263"/>
      <w:r w:rsidRPr="009B19BF">
        <w:rPr>
          <w:rFonts w:asciiTheme="minorHAnsi" w:hAnsiTheme="minorHAnsi" w:cstheme="minorHAnsi"/>
          <w:color w:val="auto"/>
          <w:sz w:val="22"/>
          <w:szCs w:val="22"/>
        </w:rPr>
        <w:t xml:space="preserve">vložka č. </w:t>
      </w:r>
      <w:permStart w:id="22624703" w:edGrp="everyone"/>
      <w:proofErr w:type="gramStart"/>
      <w:r w:rsidR="0087766C" w:rsidRPr="00CF3365">
        <w:rPr>
          <w:rFonts w:asciiTheme="minorHAnsi" w:hAnsiTheme="minorHAnsi" w:cstheme="minorHAnsi"/>
          <w:bCs/>
          <w:color w:val="FF0000"/>
        </w:rPr>
        <w:t>doplní</w:t>
      </w:r>
      <w:proofErr w:type="gramEnd"/>
      <w:r w:rsidR="0087766C" w:rsidRPr="00CF3365">
        <w:rPr>
          <w:rFonts w:asciiTheme="minorHAnsi" w:hAnsiTheme="minorHAnsi" w:cstheme="minorHAnsi"/>
          <w:bCs/>
          <w:color w:val="FF0000"/>
        </w:rPr>
        <w:t xml:space="preserve"> dodavatel</w:t>
      </w:r>
      <w:permEnd w:id="22624703"/>
      <w:r w:rsidR="0098083E" w:rsidRPr="009B19BF">
        <w:rPr>
          <w:rFonts w:asciiTheme="minorHAnsi" w:eastAsia="Calibri" w:hAnsiTheme="minorHAnsi" w:cstheme="minorHAnsi"/>
          <w:color w:val="FF0000"/>
          <w:sz w:val="22"/>
          <w:szCs w:val="22"/>
        </w:rPr>
        <w:t xml:space="preserve"> </w:t>
      </w:r>
      <w:r w:rsidRPr="009B19BF">
        <w:rPr>
          <w:rFonts w:asciiTheme="minorHAnsi" w:hAnsiTheme="minorHAnsi" w:cstheme="minorHAnsi"/>
          <w:color w:val="auto"/>
          <w:sz w:val="22"/>
          <w:szCs w:val="22"/>
        </w:rPr>
        <w:t xml:space="preserve">obchodního rejstříku, vedeného Krajským soudem v </w:t>
      </w:r>
      <w:permStart w:id="2118547844" w:edGrp="everyone"/>
      <w:r w:rsidR="0087766C" w:rsidRPr="00CF3365">
        <w:rPr>
          <w:rFonts w:asciiTheme="minorHAnsi" w:hAnsiTheme="minorHAnsi" w:cstheme="minorHAnsi"/>
          <w:bCs/>
          <w:color w:val="FF0000"/>
        </w:rPr>
        <w:t>doplní dodavatel</w:t>
      </w:r>
      <w:permEnd w:id="2118547844"/>
      <w:r w:rsidR="0098083E" w:rsidRPr="009B19BF">
        <w:rPr>
          <w:rFonts w:asciiTheme="minorHAnsi" w:eastAsia="Calibri" w:hAnsiTheme="minorHAnsi" w:cstheme="minorHAnsi"/>
          <w:sz w:val="22"/>
          <w:szCs w:val="22"/>
        </w:rPr>
        <w:t>.</w:t>
      </w:r>
    </w:p>
    <w:p w14:paraId="07863A01" w14:textId="597378AB" w:rsidR="00F043CC" w:rsidRDefault="00D405C2" w:rsidP="006A5EFC">
      <w:pPr>
        <w:pStyle w:val="Default"/>
        <w:spacing w:before="120"/>
        <w:rPr>
          <w:rFonts w:asciiTheme="minorHAnsi" w:hAnsiTheme="minorHAnsi" w:cstheme="minorHAnsi"/>
          <w:color w:val="auto"/>
          <w:sz w:val="22"/>
          <w:szCs w:val="22"/>
        </w:rPr>
      </w:pPr>
      <w:r w:rsidRPr="001D3E24">
        <w:rPr>
          <w:rFonts w:asciiTheme="minorHAnsi" w:hAnsiTheme="minorHAnsi" w:cstheme="minorHAnsi"/>
          <w:color w:val="auto"/>
          <w:sz w:val="22"/>
          <w:szCs w:val="22"/>
        </w:rPr>
        <w:t xml:space="preserve">(dále jen prodávající) </w:t>
      </w:r>
    </w:p>
    <w:p w14:paraId="3DE92392" w14:textId="77777777" w:rsidR="007743BA" w:rsidRPr="001D3E24" w:rsidRDefault="007743BA" w:rsidP="006A5EFC">
      <w:pPr>
        <w:pStyle w:val="Default"/>
        <w:spacing w:before="120"/>
        <w:rPr>
          <w:rFonts w:asciiTheme="minorHAnsi" w:hAnsiTheme="minorHAnsi" w:cstheme="minorHAnsi"/>
          <w:color w:val="auto"/>
          <w:sz w:val="22"/>
          <w:szCs w:val="22"/>
        </w:rPr>
      </w:pPr>
    </w:p>
    <w:p w14:paraId="436BF80D" w14:textId="6600CB92" w:rsidR="00F043CC" w:rsidRDefault="007743BA" w:rsidP="006A5EFC">
      <w:pPr>
        <w:spacing w:line="240" w:lineRule="auto"/>
        <w:rPr>
          <w:rFonts w:cstheme="minorHAnsi"/>
        </w:rPr>
      </w:pPr>
      <w:r w:rsidRPr="001D3E24">
        <w:rPr>
          <w:rFonts w:cstheme="minorHAnsi"/>
        </w:rPr>
        <w:t>A</w:t>
      </w:r>
    </w:p>
    <w:p w14:paraId="513BA652" w14:textId="77777777" w:rsidR="007743BA" w:rsidRPr="001D3E24" w:rsidRDefault="007743BA" w:rsidP="006A5EFC">
      <w:pPr>
        <w:spacing w:line="240" w:lineRule="auto"/>
        <w:rPr>
          <w:rFonts w:cstheme="minorHAnsi"/>
        </w:rPr>
      </w:pPr>
    </w:p>
    <w:p w14:paraId="2017F3B3" w14:textId="77777777" w:rsidR="00F043CC" w:rsidRPr="001D3E24" w:rsidRDefault="00F043CC" w:rsidP="006A5EFC">
      <w:pPr>
        <w:spacing w:line="240" w:lineRule="auto"/>
        <w:rPr>
          <w:rFonts w:cstheme="minorHAnsi"/>
          <w:b/>
          <w:u w:val="single"/>
        </w:rPr>
      </w:pPr>
      <w:bookmarkStart w:id="3" w:name="_Hlk104994910"/>
      <w:r w:rsidRPr="001D3E24">
        <w:rPr>
          <w:rFonts w:cstheme="minorHAnsi"/>
          <w:b/>
          <w:u w:val="single"/>
        </w:rPr>
        <w:t>KUPUJÍCÍ:</w:t>
      </w:r>
    </w:p>
    <w:p w14:paraId="51ECDFDC" w14:textId="77777777" w:rsidR="00F043CC" w:rsidRPr="001D3E24" w:rsidRDefault="00D405C2" w:rsidP="006A5EFC">
      <w:pPr>
        <w:spacing w:before="120" w:after="0" w:line="240" w:lineRule="auto"/>
        <w:rPr>
          <w:rFonts w:cstheme="minorHAnsi"/>
          <w:b/>
        </w:rPr>
      </w:pPr>
      <w:r w:rsidRPr="001D3E24">
        <w:rPr>
          <w:rFonts w:cstheme="minorHAnsi"/>
          <w:b/>
        </w:rPr>
        <w:t>Název:</w:t>
      </w:r>
      <w:r w:rsidRPr="001D3E24">
        <w:rPr>
          <w:rFonts w:cstheme="minorHAnsi"/>
          <w:b/>
        </w:rPr>
        <w:tab/>
      </w:r>
      <w:r w:rsidRPr="001D3E24">
        <w:rPr>
          <w:rFonts w:cstheme="minorHAnsi"/>
          <w:b/>
        </w:rPr>
        <w:tab/>
      </w:r>
      <w:r w:rsidRPr="001D3E24">
        <w:rPr>
          <w:rFonts w:cstheme="minorHAnsi"/>
          <w:b/>
        </w:rPr>
        <w:tab/>
      </w:r>
      <w:r w:rsidRPr="001D3E24">
        <w:rPr>
          <w:rFonts w:cstheme="minorHAnsi"/>
          <w:b/>
        </w:rPr>
        <w:tab/>
      </w:r>
      <w:r w:rsidR="00F043CC" w:rsidRPr="001D3E24">
        <w:rPr>
          <w:rFonts w:cstheme="minorHAnsi"/>
          <w:b/>
        </w:rPr>
        <w:t>Správa sportovních a rekreačních zařízení Havířov</w:t>
      </w:r>
    </w:p>
    <w:p w14:paraId="0754DFDB" w14:textId="77777777" w:rsidR="00F043CC" w:rsidRPr="001D3E24" w:rsidRDefault="0068114C" w:rsidP="006A5EFC">
      <w:pPr>
        <w:spacing w:after="0" w:line="240" w:lineRule="auto"/>
        <w:rPr>
          <w:rFonts w:cstheme="minorHAnsi"/>
        </w:rPr>
      </w:pPr>
      <w:r w:rsidRPr="001D3E24">
        <w:rPr>
          <w:rFonts w:cstheme="minorHAnsi"/>
        </w:rPr>
        <w:t>Se sídlem na adrese:</w:t>
      </w:r>
      <w:r w:rsidRPr="001D3E24">
        <w:rPr>
          <w:rFonts w:cstheme="minorHAnsi"/>
        </w:rPr>
        <w:tab/>
      </w:r>
      <w:r w:rsidRPr="001D3E24">
        <w:rPr>
          <w:rFonts w:cstheme="minorHAnsi"/>
        </w:rPr>
        <w:tab/>
      </w:r>
      <w:r w:rsidR="00F043CC" w:rsidRPr="001D3E24">
        <w:rPr>
          <w:rFonts w:cstheme="minorHAnsi"/>
        </w:rPr>
        <w:t>Těšínská 1296/2a</w:t>
      </w:r>
      <w:r w:rsidR="00D405C2" w:rsidRPr="001D3E24">
        <w:rPr>
          <w:rFonts w:cstheme="minorHAnsi"/>
        </w:rPr>
        <w:t xml:space="preserve">, </w:t>
      </w:r>
      <w:r w:rsidR="00F043CC" w:rsidRPr="001D3E24">
        <w:rPr>
          <w:rFonts w:cstheme="minorHAnsi"/>
        </w:rPr>
        <w:t>736 01 Havířov – Podlesí</w:t>
      </w:r>
    </w:p>
    <w:p w14:paraId="5E1C7B5F" w14:textId="77777777" w:rsidR="00F043CC" w:rsidRPr="001D3E24" w:rsidRDefault="00F043CC" w:rsidP="006A5EFC">
      <w:pPr>
        <w:spacing w:after="0" w:line="240" w:lineRule="auto"/>
        <w:rPr>
          <w:rFonts w:cstheme="minorHAnsi"/>
        </w:rPr>
      </w:pPr>
      <w:r w:rsidRPr="001D3E24">
        <w:rPr>
          <w:rFonts w:cstheme="minorHAnsi"/>
        </w:rPr>
        <w:t xml:space="preserve">IČ: </w:t>
      </w:r>
      <w:r w:rsidR="00D405C2" w:rsidRPr="001D3E24">
        <w:rPr>
          <w:rFonts w:cstheme="minorHAnsi"/>
        </w:rPr>
        <w:tab/>
      </w:r>
      <w:r w:rsidR="00D405C2" w:rsidRPr="001D3E24">
        <w:rPr>
          <w:rFonts w:cstheme="minorHAnsi"/>
        </w:rPr>
        <w:tab/>
      </w:r>
      <w:r w:rsidR="00D405C2" w:rsidRPr="001D3E24">
        <w:rPr>
          <w:rFonts w:cstheme="minorHAnsi"/>
        </w:rPr>
        <w:tab/>
      </w:r>
      <w:r w:rsidR="00D405C2" w:rsidRPr="001D3E24">
        <w:rPr>
          <w:rFonts w:cstheme="minorHAnsi"/>
        </w:rPr>
        <w:tab/>
      </w:r>
      <w:r w:rsidRPr="001D3E24">
        <w:rPr>
          <w:rFonts w:cstheme="minorHAnsi"/>
        </w:rPr>
        <w:t>00306754</w:t>
      </w:r>
    </w:p>
    <w:p w14:paraId="05B5C8CD" w14:textId="77777777" w:rsidR="00F043CC" w:rsidRPr="001D3E24" w:rsidRDefault="00F043CC" w:rsidP="006A5EFC">
      <w:pPr>
        <w:spacing w:after="0" w:line="240" w:lineRule="auto"/>
        <w:rPr>
          <w:rFonts w:cstheme="minorHAnsi"/>
        </w:rPr>
      </w:pPr>
      <w:r w:rsidRPr="001D3E24">
        <w:rPr>
          <w:rFonts w:cstheme="minorHAnsi"/>
        </w:rPr>
        <w:t>DIČ:</w:t>
      </w:r>
      <w:r w:rsidR="00D405C2" w:rsidRPr="001D3E24">
        <w:rPr>
          <w:rFonts w:cstheme="minorHAnsi"/>
        </w:rPr>
        <w:tab/>
      </w:r>
      <w:r w:rsidR="00D405C2" w:rsidRPr="001D3E24">
        <w:rPr>
          <w:rFonts w:cstheme="minorHAnsi"/>
        </w:rPr>
        <w:tab/>
      </w:r>
      <w:r w:rsidR="00D405C2" w:rsidRPr="001D3E24">
        <w:rPr>
          <w:rFonts w:cstheme="minorHAnsi"/>
        </w:rPr>
        <w:tab/>
      </w:r>
      <w:r w:rsidR="00D405C2" w:rsidRPr="001D3E24">
        <w:rPr>
          <w:rFonts w:cstheme="minorHAnsi"/>
        </w:rPr>
        <w:tab/>
      </w:r>
      <w:r w:rsidRPr="001D3E24">
        <w:rPr>
          <w:rFonts w:cstheme="minorHAnsi"/>
        </w:rPr>
        <w:t>CZ00306754</w:t>
      </w:r>
    </w:p>
    <w:p w14:paraId="29E5196B" w14:textId="77777777" w:rsidR="00F043CC" w:rsidRPr="001D3E24" w:rsidRDefault="00F043CC" w:rsidP="006A5EFC">
      <w:pPr>
        <w:spacing w:after="0" w:line="240" w:lineRule="auto"/>
        <w:rPr>
          <w:rFonts w:cstheme="minorHAnsi"/>
        </w:rPr>
      </w:pPr>
      <w:r w:rsidRPr="001D3E24">
        <w:rPr>
          <w:rFonts w:cstheme="minorHAnsi"/>
        </w:rPr>
        <w:t xml:space="preserve">Bankovní spojení: </w:t>
      </w:r>
      <w:r w:rsidR="00D405C2" w:rsidRPr="001D3E24">
        <w:rPr>
          <w:rFonts w:cstheme="minorHAnsi"/>
        </w:rPr>
        <w:tab/>
      </w:r>
      <w:r w:rsidR="00D405C2" w:rsidRPr="001D3E24">
        <w:rPr>
          <w:rFonts w:cstheme="minorHAnsi"/>
        </w:rPr>
        <w:tab/>
        <w:t>Komerční banka a.s.</w:t>
      </w:r>
      <w:r w:rsidR="00034E0A" w:rsidRPr="001D3E24">
        <w:rPr>
          <w:rFonts w:cstheme="minorHAnsi"/>
        </w:rPr>
        <w:t>, pobočka Havířov</w:t>
      </w:r>
    </w:p>
    <w:p w14:paraId="550CF982" w14:textId="61DCD5EE" w:rsidR="00034E0A" w:rsidRPr="001D3E24" w:rsidRDefault="00034E0A" w:rsidP="006A5EFC">
      <w:pPr>
        <w:spacing w:after="0" w:line="240" w:lineRule="auto"/>
        <w:rPr>
          <w:rFonts w:cstheme="minorHAnsi"/>
        </w:rPr>
      </w:pPr>
      <w:r w:rsidRPr="001D3E24">
        <w:rPr>
          <w:rFonts w:cstheme="minorHAnsi"/>
        </w:rPr>
        <w:tab/>
      </w:r>
      <w:r w:rsidRPr="001D3E24">
        <w:rPr>
          <w:rFonts w:cstheme="minorHAnsi"/>
        </w:rPr>
        <w:tab/>
      </w:r>
      <w:r w:rsidRPr="001D3E24">
        <w:rPr>
          <w:rFonts w:cstheme="minorHAnsi"/>
        </w:rPr>
        <w:tab/>
      </w:r>
      <w:r w:rsidRPr="001D3E24">
        <w:rPr>
          <w:rFonts w:cstheme="minorHAnsi"/>
        </w:rPr>
        <w:tab/>
      </w:r>
      <w:r w:rsidR="00E12852" w:rsidRPr="001D3E24">
        <w:rPr>
          <w:rFonts w:cstheme="minorHAnsi"/>
        </w:rPr>
        <w:t>Č. ú.: 1434791/0100</w:t>
      </w:r>
    </w:p>
    <w:p w14:paraId="6DCCCFAF" w14:textId="77777777" w:rsidR="00D405C2" w:rsidRPr="001D3E24" w:rsidRDefault="00D405C2" w:rsidP="006A5EFC">
      <w:pPr>
        <w:pStyle w:val="Default"/>
        <w:rPr>
          <w:rFonts w:asciiTheme="minorHAnsi" w:hAnsiTheme="minorHAnsi" w:cstheme="minorHAnsi"/>
          <w:color w:val="auto"/>
          <w:sz w:val="22"/>
          <w:szCs w:val="22"/>
        </w:rPr>
      </w:pPr>
      <w:r w:rsidRPr="001D3E24">
        <w:rPr>
          <w:rFonts w:asciiTheme="minorHAnsi" w:hAnsiTheme="minorHAnsi" w:cstheme="minorHAnsi"/>
          <w:color w:val="auto"/>
          <w:sz w:val="22"/>
          <w:szCs w:val="22"/>
        </w:rPr>
        <w:t xml:space="preserve">Telefon: </w:t>
      </w:r>
      <w:r w:rsidRPr="001D3E24">
        <w:rPr>
          <w:rFonts w:asciiTheme="minorHAnsi" w:hAnsiTheme="minorHAnsi" w:cstheme="minorHAnsi"/>
          <w:color w:val="auto"/>
          <w:sz w:val="22"/>
          <w:szCs w:val="22"/>
        </w:rPr>
        <w:tab/>
      </w:r>
      <w:r w:rsidRPr="001D3E24">
        <w:rPr>
          <w:rFonts w:asciiTheme="minorHAnsi" w:hAnsiTheme="minorHAnsi" w:cstheme="minorHAnsi"/>
          <w:color w:val="auto"/>
          <w:sz w:val="22"/>
          <w:szCs w:val="22"/>
        </w:rPr>
        <w:tab/>
      </w:r>
      <w:r w:rsidRPr="001D3E24">
        <w:rPr>
          <w:rFonts w:asciiTheme="minorHAnsi" w:hAnsiTheme="minorHAnsi" w:cstheme="minorHAnsi"/>
          <w:color w:val="auto"/>
          <w:sz w:val="22"/>
          <w:szCs w:val="22"/>
        </w:rPr>
        <w:tab/>
      </w:r>
      <w:r w:rsidR="00310758" w:rsidRPr="001D3E24">
        <w:rPr>
          <w:rFonts w:asciiTheme="minorHAnsi" w:hAnsiTheme="minorHAnsi" w:cstheme="minorHAnsi"/>
          <w:color w:val="auto"/>
          <w:sz w:val="22"/>
          <w:szCs w:val="22"/>
        </w:rPr>
        <w:t>+420 596 411 452</w:t>
      </w:r>
    </w:p>
    <w:p w14:paraId="65485625" w14:textId="77777777" w:rsidR="00D405C2" w:rsidRPr="001D3E24" w:rsidRDefault="00D405C2" w:rsidP="006A5EFC">
      <w:pPr>
        <w:pStyle w:val="Default"/>
        <w:rPr>
          <w:rFonts w:asciiTheme="minorHAnsi" w:hAnsiTheme="minorHAnsi" w:cstheme="minorHAnsi"/>
          <w:color w:val="auto"/>
          <w:sz w:val="22"/>
          <w:szCs w:val="22"/>
        </w:rPr>
      </w:pPr>
      <w:r w:rsidRPr="001D3E24">
        <w:rPr>
          <w:rFonts w:asciiTheme="minorHAnsi" w:hAnsiTheme="minorHAnsi" w:cstheme="minorHAnsi"/>
          <w:color w:val="auto"/>
          <w:sz w:val="22"/>
          <w:szCs w:val="22"/>
        </w:rPr>
        <w:t>Email:</w:t>
      </w:r>
      <w:r w:rsidRPr="001D3E24">
        <w:rPr>
          <w:rFonts w:asciiTheme="minorHAnsi" w:hAnsiTheme="minorHAnsi" w:cstheme="minorHAnsi"/>
          <w:color w:val="auto"/>
          <w:sz w:val="22"/>
          <w:szCs w:val="22"/>
        </w:rPr>
        <w:tab/>
      </w:r>
      <w:r w:rsidRPr="001D3E24">
        <w:rPr>
          <w:rFonts w:asciiTheme="minorHAnsi" w:hAnsiTheme="minorHAnsi" w:cstheme="minorHAnsi"/>
          <w:color w:val="auto"/>
          <w:sz w:val="22"/>
          <w:szCs w:val="22"/>
        </w:rPr>
        <w:tab/>
      </w:r>
      <w:r w:rsidRPr="001D3E24">
        <w:rPr>
          <w:rFonts w:asciiTheme="minorHAnsi" w:hAnsiTheme="minorHAnsi" w:cstheme="minorHAnsi"/>
          <w:color w:val="auto"/>
          <w:sz w:val="22"/>
          <w:szCs w:val="22"/>
        </w:rPr>
        <w:tab/>
      </w:r>
      <w:r w:rsidRPr="001D3E24">
        <w:rPr>
          <w:rFonts w:asciiTheme="minorHAnsi" w:hAnsiTheme="minorHAnsi" w:cstheme="minorHAnsi"/>
          <w:color w:val="auto"/>
          <w:sz w:val="22"/>
          <w:szCs w:val="22"/>
        </w:rPr>
        <w:tab/>
      </w:r>
      <w:r w:rsidR="00310758" w:rsidRPr="001D3E24">
        <w:rPr>
          <w:rFonts w:asciiTheme="minorHAnsi" w:hAnsiTheme="minorHAnsi" w:cstheme="minorHAnsi"/>
          <w:color w:val="auto"/>
          <w:sz w:val="22"/>
          <w:szCs w:val="22"/>
        </w:rPr>
        <w:t>info@ssrz.cz</w:t>
      </w:r>
    </w:p>
    <w:p w14:paraId="231DC719" w14:textId="0E0AE001" w:rsidR="00F043CC" w:rsidRDefault="00D405C2" w:rsidP="006A5EFC">
      <w:pPr>
        <w:pStyle w:val="Default"/>
        <w:rPr>
          <w:rFonts w:asciiTheme="minorHAnsi" w:hAnsiTheme="minorHAnsi" w:cstheme="minorHAnsi"/>
          <w:color w:val="auto"/>
          <w:sz w:val="22"/>
          <w:szCs w:val="22"/>
        </w:rPr>
      </w:pPr>
      <w:r w:rsidRPr="001D3E24">
        <w:rPr>
          <w:rFonts w:asciiTheme="minorHAnsi" w:hAnsiTheme="minorHAnsi" w:cstheme="minorHAnsi"/>
          <w:color w:val="auto"/>
          <w:sz w:val="22"/>
          <w:szCs w:val="22"/>
        </w:rPr>
        <w:t xml:space="preserve">Zastoupen: </w:t>
      </w:r>
      <w:r w:rsidRPr="001D3E24">
        <w:rPr>
          <w:rFonts w:asciiTheme="minorHAnsi" w:hAnsiTheme="minorHAnsi" w:cstheme="minorHAnsi"/>
          <w:color w:val="auto"/>
          <w:sz w:val="22"/>
          <w:szCs w:val="22"/>
        </w:rPr>
        <w:tab/>
      </w:r>
      <w:r w:rsidRPr="001D3E24">
        <w:rPr>
          <w:rFonts w:asciiTheme="minorHAnsi" w:hAnsiTheme="minorHAnsi" w:cstheme="minorHAnsi"/>
          <w:color w:val="auto"/>
          <w:sz w:val="22"/>
          <w:szCs w:val="22"/>
        </w:rPr>
        <w:tab/>
      </w:r>
      <w:r w:rsidRPr="001D3E24">
        <w:rPr>
          <w:rFonts w:asciiTheme="minorHAnsi" w:hAnsiTheme="minorHAnsi" w:cstheme="minorHAnsi"/>
          <w:color w:val="auto"/>
          <w:sz w:val="22"/>
          <w:szCs w:val="22"/>
        </w:rPr>
        <w:tab/>
      </w:r>
      <w:r w:rsidR="00947B27" w:rsidRPr="001D3E24">
        <w:rPr>
          <w:rFonts w:asciiTheme="minorHAnsi" w:hAnsiTheme="minorHAnsi" w:cstheme="minorHAnsi"/>
          <w:color w:val="auto"/>
          <w:sz w:val="22"/>
          <w:szCs w:val="22"/>
        </w:rPr>
        <w:t>Ing.</w:t>
      </w:r>
      <w:r w:rsidR="00034E0A" w:rsidRPr="001D3E24">
        <w:rPr>
          <w:rFonts w:asciiTheme="minorHAnsi" w:hAnsiTheme="minorHAnsi" w:cstheme="minorHAnsi"/>
          <w:color w:val="auto"/>
          <w:sz w:val="22"/>
          <w:szCs w:val="22"/>
        </w:rPr>
        <w:t xml:space="preserve"> et </w:t>
      </w:r>
      <w:r w:rsidR="00947B27" w:rsidRPr="001D3E24">
        <w:rPr>
          <w:rFonts w:asciiTheme="minorHAnsi" w:hAnsiTheme="minorHAnsi" w:cstheme="minorHAnsi"/>
          <w:color w:val="auto"/>
          <w:sz w:val="22"/>
          <w:szCs w:val="22"/>
        </w:rPr>
        <w:t>Ing.,</w:t>
      </w:r>
      <w:r w:rsidR="00034E0A" w:rsidRPr="001D3E24">
        <w:rPr>
          <w:rFonts w:asciiTheme="minorHAnsi" w:hAnsiTheme="minorHAnsi" w:cstheme="minorHAnsi"/>
          <w:color w:val="auto"/>
          <w:sz w:val="22"/>
          <w:szCs w:val="22"/>
        </w:rPr>
        <w:t xml:space="preserve"> Bc. Jiřím Matějem, MBAce, ředitelem</w:t>
      </w:r>
    </w:p>
    <w:p w14:paraId="6AC9CFA3" w14:textId="7983BF55" w:rsidR="001D3E24" w:rsidRPr="001D3E24" w:rsidRDefault="001D3E24" w:rsidP="001D3E24">
      <w:pPr>
        <w:pStyle w:val="Default"/>
        <w:spacing w:before="120"/>
        <w:rPr>
          <w:rFonts w:asciiTheme="minorHAnsi" w:hAnsiTheme="minorHAnsi" w:cstheme="minorHAnsi"/>
          <w:color w:val="auto"/>
          <w:sz w:val="22"/>
          <w:szCs w:val="22"/>
        </w:rPr>
      </w:pPr>
      <w:r w:rsidRPr="001D3E24">
        <w:rPr>
          <w:rFonts w:asciiTheme="minorHAnsi" w:hAnsiTheme="minorHAnsi" w:cstheme="minorHAnsi"/>
          <w:color w:val="auto"/>
          <w:sz w:val="22"/>
          <w:szCs w:val="22"/>
        </w:rPr>
        <w:t xml:space="preserve">(dále jen </w:t>
      </w:r>
      <w:r>
        <w:rPr>
          <w:rFonts w:asciiTheme="minorHAnsi" w:hAnsiTheme="minorHAnsi" w:cstheme="minorHAnsi"/>
          <w:color w:val="auto"/>
          <w:sz w:val="22"/>
          <w:szCs w:val="22"/>
        </w:rPr>
        <w:t>kupují</w:t>
      </w:r>
      <w:r w:rsidRPr="001D3E24">
        <w:rPr>
          <w:rFonts w:asciiTheme="minorHAnsi" w:hAnsiTheme="minorHAnsi" w:cstheme="minorHAnsi"/>
          <w:color w:val="auto"/>
          <w:sz w:val="22"/>
          <w:szCs w:val="22"/>
        </w:rPr>
        <w:t xml:space="preserve">cí) </w:t>
      </w:r>
    </w:p>
    <w:p w14:paraId="52403F9C" w14:textId="51A93FE9" w:rsidR="001D3E24" w:rsidRDefault="001D3E24" w:rsidP="006A5EFC">
      <w:pPr>
        <w:pStyle w:val="Default"/>
        <w:rPr>
          <w:rFonts w:asciiTheme="minorHAnsi" w:hAnsiTheme="minorHAnsi" w:cstheme="minorHAnsi"/>
          <w:color w:val="auto"/>
          <w:sz w:val="22"/>
          <w:szCs w:val="22"/>
        </w:rPr>
      </w:pPr>
    </w:p>
    <w:p w14:paraId="6505BB43" w14:textId="7C09168D" w:rsidR="007743BA" w:rsidRDefault="007743BA" w:rsidP="006A5EFC">
      <w:pPr>
        <w:pStyle w:val="Default"/>
        <w:rPr>
          <w:rFonts w:asciiTheme="minorHAnsi" w:hAnsiTheme="minorHAnsi" w:cstheme="minorHAnsi"/>
          <w:color w:val="auto"/>
          <w:sz w:val="22"/>
          <w:szCs w:val="22"/>
        </w:rPr>
      </w:pPr>
    </w:p>
    <w:p w14:paraId="7F65B33D" w14:textId="77777777" w:rsidR="007743BA" w:rsidRPr="001D3E24" w:rsidRDefault="007743BA" w:rsidP="006A5EFC">
      <w:pPr>
        <w:pStyle w:val="Default"/>
        <w:rPr>
          <w:rFonts w:asciiTheme="minorHAnsi" w:hAnsiTheme="minorHAnsi" w:cstheme="minorHAnsi"/>
          <w:color w:val="auto"/>
          <w:sz w:val="22"/>
          <w:szCs w:val="22"/>
        </w:rPr>
      </w:pPr>
    </w:p>
    <w:bookmarkEnd w:id="3"/>
    <w:p w14:paraId="486BD503" w14:textId="77777777" w:rsidR="008050FF" w:rsidRPr="001D3E24" w:rsidRDefault="008050FF" w:rsidP="006A5EFC">
      <w:pPr>
        <w:pStyle w:val="Default"/>
        <w:ind w:left="340"/>
        <w:jc w:val="center"/>
        <w:rPr>
          <w:rFonts w:asciiTheme="minorHAnsi" w:hAnsiTheme="minorHAnsi" w:cstheme="minorHAnsi"/>
          <w:b/>
          <w:bCs/>
          <w:color w:val="auto"/>
          <w:sz w:val="22"/>
          <w:szCs w:val="22"/>
        </w:rPr>
      </w:pPr>
      <w:r w:rsidRPr="001D3E24">
        <w:rPr>
          <w:rFonts w:asciiTheme="minorHAnsi" w:hAnsiTheme="minorHAnsi" w:cstheme="minorHAnsi"/>
          <w:b/>
          <w:bCs/>
          <w:color w:val="auto"/>
          <w:sz w:val="22"/>
          <w:szCs w:val="22"/>
        </w:rPr>
        <w:t>II.</w:t>
      </w:r>
    </w:p>
    <w:p w14:paraId="6BD7A024" w14:textId="2FF885E8" w:rsidR="008050FF" w:rsidRPr="001D3E24" w:rsidRDefault="0027082E" w:rsidP="006A5EFC">
      <w:pPr>
        <w:pStyle w:val="Default"/>
        <w:ind w:left="340"/>
        <w:jc w:val="center"/>
        <w:rPr>
          <w:rFonts w:asciiTheme="minorHAnsi" w:hAnsiTheme="minorHAnsi" w:cstheme="minorHAnsi"/>
          <w:b/>
          <w:bCs/>
          <w:color w:val="auto"/>
          <w:sz w:val="22"/>
          <w:szCs w:val="22"/>
          <w:u w:val="single"/>
        </w:rPr>
      </w:pPr>
      <w:r w:rsidRPr="001D3E24">
        <w:rPr>
          <w:rFonts w:asciiTheme="minorHAnsi" w:hAnsiTheme="minorHAnsi" w:cstheme="minorHAnsi"/>
          <w:b/>
          <w:bCs/>
          <w:color w:val="auto"/>
          <w:sz w:val="22"/>
          <w:szCs w:val="22"/>
          <w:u w:val="single"/>
        </w:rPr>
        <w:t>PŘEDMĚT</w:t>
      </w:r>
      <w:r w:rsidR="008050FF" w:rsidRPr="001D3E24">
        <w:rPr>
          <w:rFonts w:asciiTheme="minorHAnsi" w:hAnsiTheme="minorHAnsi" w:cstheme="minorHAnsi"/>
          <w:b/>
          <w:bCs/>
          <w:color w:val="auto"/>
          <w:sz w:val="22"/>
          <w:szCs w:val="22"/>
          <w:u w:val="single"/>
        </w:rPr>
        <w:t xml:space="preserve"> SMLOUVY</w:t>
      </w:r>
    </w:p>
    <w:p w14:paraId="4A276CEE" w14:textId="5A943833" w:rsidR="00612B33" w:rsidRPr="00BD13B1" w:rsidRDefault="0027082E" w:rsidP="007743BA">
      <w:pPr>
        <w:pStyle w:val="Default"/>
        <w:numPr>
          <w:ilvl w:val="0"/>
          <w:numId w:val="44"/>
        </w:numPr>
        <w:ind w:left="284" w:hanging="284"/>
        <w:jc w:val="both"/>
        <w:rPr>
          <w:rFonts w:asciiTheme="minorHAnsi" w:hAnsiTheme="minorHAnsi" w:cstheme="minorHAnsi"/>
          <w:bCs/>
          <w:color w:val="auto"/>
          <w:sz w:val="22"/>
          <w:szCs w:val="22"/>
        </w:rPr>
      </w:pPr>
      <w:r w:rsidRPr="001D3E24">
        <w:rPr>
          <w:rFonts w:asciiTheme="minorHAnsi" w:hAnsiTheme="minorHAnsi" w:cstheme="minorHAnsi"/>
          <w:bCs/>
          <w:color w:val="auto"/>
          <w:sz w:val="22"/>
          <w:szCs w:val="22"/>
        </w:rPr>
        <w:t xml:space="preserve">Předmětem </w:t>
      </w:r>
      <w:r w:rsidR="00726991" w:rsidRPr="001D3E24">
        <w:rPr>
          <w:rFonts w:asciiTheme="minorHAnsi" w:hAnsiTheme="minorHAnsi" w:cstheme="minorHAnsi"/>
          <w:bCs/>
          <w:color w:val="auto"/>
          <w:sz w:val="22"/>
          <w:szCs w:val="22"/>
        </w:rPr>
        <w:t>smlouvy je</w:t>
      </w:r>
      <w:r w:rsidR="008050FF" w:rsidRPr="001D3E24">
        <w:rPr>
          <w:rFonts w:asciiTheme="minorHAnsi" w:hAnsiTheme="minorHAnsi" w:cstheme="minorHAnsi"/>
          <w:bCs/>
          <w:color w:val="auto"/>
          <w:sz w:val="22"/>
          <w:szCs w:val="22"/>
        </w:rPr>
        <w:t xml:space="preserve"> </w:t>
      </w:r>
      <w:r w:rsidR="00B0695C" w:rsidRPr="001D3E24">
        <w:rPr>
          <w:rFonts w:asciiTheme="minorHAnsi" w:hAnsiTheme="minorHAnsi" w:cstheme="minorHAnsi"/>
          <w:bCs/>
          <w:color w:val="auto"/>
          <w:sz w:val="22"/>
          <w:szCs w:val="22"/>
        </w:rPr>
        <w:t xml:space="preserve">dodávka </w:t>
      </w:r>
      <w:r w:rsidR="00993E0C" w:rsidRPr="001D3E24">
        <w:rPr>
          <w:rFonts w:asciiTheme="minorHAnsi" w:hAnsiTheme="minorHAnsi" w:cstheme="minorHAnsi"/>
          <w:color w:val="auto"/>
          <w:sz w:val="22"/>
          <w:szCs w:val="22"/>
        </w:rPr>
        <w:t xml:space="preserve">3 ks oběhových čerpadel </w:t>
      </w:r>
      <w:r w:rsidR="00B0695C" w:rsidRPr="001D3E24">
        <w:rPr>
          <w:rFonts w:asciiTheme="minorHAnsi" w:hAnsiTheme="minorHAnsi" w:cstheme="minorHAnsi"/>
          <w:color w:val="auto"/>
          <w:sz w:val="22"/>
          <w:szCs w:val="22"/>
        </w:rPr>
        <w:t>do</w:t>
      </w:r>
      <w:r w:rsidR="00993E0C" w:rsidRPr="001D3E24">
        <w:rPr>
          <w:rFonts w:asciiTheme="minorHAnsi" w:hAnsiTheme="minorHAnsi" w:cstheme="minorHAnsi"/>
          <w:color w:val="auto"/>
          <w:sz w:val="22"/>
          <w:szCs w:val="22"/>
        </w:rPr>
        <w:t> hlavní strojovn</w:t>
      </w:r>
      <w:r w:rsidR="00B0695C" w:rsidRPr="001D3E24">
        <w:rPr>
          <w:rFonts w:asciiTheme="minorHAnsi" w:hAnsiTheme="minorHAnsi" w:cstheme="minorHAnsi"/>
          <w:color w:val="auto"/>
          <w:sz w:val="22"/>
          <w:szCs w:val="22"/>
        </w:rPr>
        <w:t>y střediska Letní koupaliště Jindřich (LKJ)</w:t>
      </w:r>
      <w:r w:rsidR="0098083E" w:rsidRPr="001D3E24">
        <w:rPr>
          <w:rFonts w:asciiTheme="minorHAnsi" w:hAnsiTheme="minorHAnsi" w:cstheme="minorHAnsi"/>
          <w:color w:val="auto"/>
          <w:sz w:val="22"/>
          <w:szCs w:val="22"/>
        </w:rPr>
        <w:t>,</w:t>
      </w:r>
      <w:r w:rsidR="00B0695C" w:rsidRPr="001D3E24">
        <w:rPr>
          <w:rFonts w:asciiTheme="minorHAnsi" w:hAnsiTheme="minorHAnsi" w:cstheme="minorHAnsi"/>
          <w:color w:val="auto"/>
          <w:sz w:val="22"/>
          <w:szCs w:val="22"/>
        </w:rPr>
        <w:t xml:space="preserve"> a </w:t>
      </w:r>
      <w:r w:rsidR="00B0695C" w:rsidRPr="00BD13B1">
        <w:rPr>
          <w:rFonts w:asciiTheme="minorHAnsi" w:hAnsiTheme="minorHAnsi" w:cstheme="minorHAnsi"/>
          <w:color w:val="auto"/>
          <w:sz w:val="22"/>
          <w:szCs w:val="22"/>
        </w:rPr>
        <w:t xml:space="preserve">to včetně dopravy a montáže (dále jen </w:t>
      </w:r>
      <w:r w:rsidR="005A2268" w:rsidRPr="00BD13B1">
        <w:rPr>
          <w:rFonts w:asciiTheme="minorHAnsi" w:hAnsiTheme="minorHAnsi" w:cstheme="minorHAnsi"/>
          <w:color w:val="auto"/>
          <w:sz w:val="22"/>
          <w:szCs w:val="22"/>
        </w:rPr>
        <w:t>„</w:t>
      </w:r>
      <w:r w:rsidR="00B0695C" w:rsidRPr="00BD13B1">
        <w:rPr>
          <w:rFonts w:asciiTheme="minorHAnsi" w:hAnsiTheme="minorHAnsi" w:cstheme="minorHAnsi"/>
          <w:color w:val="auto"/>
          <w:sz w:val="22"/>
          <w:szCs w:val="22"/>
        </w:rPr>
        <w:t>zboží</w:t>
      </w:r>
      <w:r w:rsidR="005A2268" w:rsidRPr="00BD13B1">
        <w:rPr>
          <w:rFonts w:asciiTheme="minorHAnsi" w:hAnsiTheme="minorHAnsi" w:cstheme="minorHAnsi"/>
          <w:color w:val="auto"/>
          <w:sz w:val="22"/>
          <w:szCs w:val="22"/>
        </w:rPr>
        <w:t>“</w:t>
      </w:r>
      <w:r w:rsidR="00B0695C" w:rsidRPr="00BD13B1">
        <w:rPr>
          <w:rFonts w:asciiTheme="minorHAnsi" w:hAnsiTheme="minorHAnsi" w:cstheme="minorHAnsi"/>
          <w:color w:val="auto"/>
          <w:sz w:val="22"/>
          <w:szCs w:val="22"/>
        </w:rPr>
        <w:t>) v druhu, množství, jakosti a provedení podle specifikace</w:t>
      </w:r>
      <w:r w:rsidR="00DB11CF" w:rsidRPr="00BD13B1">
        <w:rPr>
          <w:rFonts w:asciiTheme="minorHAnsi" w:hAnsiTheme="minorHAnsi" w:cstheme="minorHAnsi"/>
          <w:color w:val="auto"/>
          <w:sz w:val="22"/>
          <w:szCs w:val="22"/>
        </w:rPr>
        <w:t xml:space="preserve"> dle bodu II., odst. 3 Výzvy k podání nabídek a prokázání kvalifikace.</w:t>
      </w:r>
      <w:r w:rsidR="008050FF" w:rsidRPr="00BD13B1">
        <w:rPr>
          <w:rFonts w:asciiTheme="minorHAnsi" w:hAnsiTheme="minorHAnsi" w:cstheme="minorHAnsi"/>
          <w:bCs/>
          <w:color w:val="auto"/>
          <w:sz w:val="22"/>
          <w:szCs w:val="22"/>
        </w:rPr>
        <w:t xml:space="preserve"> </w:t>
      </w:r>
    </w:p>
    <w:p w14:paraId="46A3C4AC" w14:textId="60A051C4" w:rsidR="00CD0243" w:rsidRPr="001D3E24" w:rsidRDefault="00CD0243" w:rsidP="007743BA">
      <w:pPr>
        <w:pStyle w:val="Default"/>
        <w:numPr>
          <w:ilvl w:val="0"/>
          <w:numId w:val="44"/>
        </w:numPr>
        <w:ind w:left="284" w:hanging="284"/>
        <w:jc w:val="both"/>
        <w:rPr>
          <w:rFonts w:asciiTheme="minorHAnsi" w:hAnsiTheme="minorHAnsi" w:cstheme="minorHAnsi"/>
          <w:bCs/>
          <w:color w:val="auto"/>
          <w:sz w:val="22"/>
          <w:szCs w:val="22"/>
        </w:rPr>
      </w:pPr>
      <w:r w:rsidRPr="001D3E24">
        <w:rPr>
          <w:rFonts w:asciiTheme="minorHAnsi" w:hAnsiTheme="minorHAnsi" w:cstheme="minorHAnsi"/>
          <w:bCs/>
          <w:color w:val="auto"/>
          <w:sz w:val="22"/>
          <w:szCs w:val="22"/>
        </w:rPr>
        <w:t xml:space="preserve">Prodávající se zavazuje dodat za touto smlouvou sjednaných podmínek kupujícímu zboží do místa určení, tj. </w:t>
      </w:r>
      <w:r w:rsidRPr="001D3E24">
        <w:rPr>
          <w:rFonts w:asciiTheme="minorHAnsi" w:hAnsiTheme="minorHAnsi" w:cstheme="minorHAnsi"/>
          <w:color w:val="auto"/>
          <w:sz w:val="22"/>
          <w:szCs w:val="22"/>
        </w:rPr>
        <w:t>do hlavní strojovny střediska Letní koupaliště Jindřich (LKJ)</w:t>
      </w:r>
      <w:r w:rsidRPr="001D3E24">
        <w:rPr>
          <w:rFonts w:asciiTheme="minorHAnsi" w:hAnsiTheme="minorHAnsi" w:cstheme="minorHAnsi"/>
          <w:bCs/>
          <w:color w:val="auto"/>
          <w:sz w:val="22"/>
          <w:szCs w:val="22"/>
        </w:rPr>
        <w:t xml:space="preserve"> a umožnit mu nabýt vlastnické právo k tomuto zboží, provést jeho instalaci a poskytovat z</w:t>
      </w:r>
      <w:r w:rsidR="00BD13B1">
        <w:rPr>
          <w:rFonts w:asciiTheme="minorHAnsi" w:hAnsiTheme="minorHAnsi" w:cstheme="minorHAnsi"/>
          <w:bCs/>
          <w:color w:val="auto"/>
          <w:sz w:val="22"/>
          <w:szCs w:val="22"/>
        </w:rPr>
        <w:t xml:space="preserve">áruční </w:t>
      </w:r>
      <w:r w:rsidRPr="001D3E24">
        <w:rPr>
          <w:rFonts w:asciiTheme="minorHAnsi" w:hAnsiTheme="minorHAnsi" w:cstheme="minorHAnsi"/>
          <w:bCs/>
          <w:color w:val="auto"/>
          <w:sz w:val="22"/>
          <w:szCs w:val="22"/>
        </w:rPr>
        <w:t xml:space="preserve">servis zboží za podmínek stanovených dále touto smlouvou. </w:t>
      </w:r>
    </w:p>
    <w:p w14:paraId="13BCC617" w14:textId="77777777" w:rsidR="00CD0243" w:rsidRPr="001D3E24" w:rsidRDefault="00CD0243" w:rsidP="007743BA">
      <w:pPr>
        <w:pStyle w:val="Default"/>
        <w:numPr>
          <w:ilvl w:val="0"/>
          <w:numId w:val="44"/>
        </w:numPr>
        <w:ind w:left="284" w:hanging="284"/>
        <w:jc w:val="both"/>
        <w:rPr>
          <w:rFonts w:asciiTheme="minorHAnsi" w:hAnsiTheme="minorHAnsi" w:cstheme="minorHAnsi"/>
          <w:bCs/>
          <w:color w:val="auto"/>
          <w:sz w:val="22"/>
          <w:szCs w:val="22"/>
        </w:rPr>
      </w:pPr>
      <w:r w:rsidRPr="001D3E24">
        <w:rPr>
          <w:rFonts w:asciiTheme="minorHAnsi" w:hAnsiTheme="minorHAnsi" w:cstheme="minorHAnsi"/>
          <w:bCs/>
          <w:color w:val="auto"/>
          <w:sz w:val="22"/>
          <w:szCs w:val="22"/>
        </w:rPr>
        <w:lastRenderedPageBreak/>
        <w:t>Kupující se zavazuje zboží převzít a zaplatit za něj sjednanou kupní cenu způsobem a v termínu sjednanými touto smlouvou.</w:t>
      </w:r>
    </w:p>
    <w:p w14:paraId="72D75C69" w14:textId="77777777" w:rsidR="00CD0243" w:rsidRPr="001D3E24" w:rsidRDefault="00CD0243" w:rsidP="006A5EFC">
      <w:pPr>
        <w:pStyle w:val="Default"/>
        <w:ind w:left="340"/>
        <w:jc w:val="center"/>
        <w:rPr>
          <w:rFonts w:asciiTheme="minorHAnsi" w:hAnsiTheme="minorHAnsi" w:cstheme="minorHAnsi"/>
          <w:b/>
          <w:bCs/>
          <w:color w:val="auto"/>
          <w:sz w:val="22"/>
          <w:szCs w:val="22"/>
        </w:rPr>
      </w:pPr>
      <w:r w:rsidRPr="001D3E24">
        <w:rPr>
          <w:rFonts w:asciiTheme="minorHAnsi" w:hAnsiTheme="minorHAnsi" w:cstheme="minorHAnsi"/>
          <w:b/>
          <w:bCs/>
          <w:color w:val="auto"/>
          <w:sz w:val="22"/>
          <w:szCs w:val="22"/>
        </w:rPr>
        <w:t>III.</w:t>
      </w:r>
    </w:p>
    <w:p w14:paraId="4B011996" w14:textId="77777777" w:rsidR="00CD0243" w:rsidRPr="001D3E24" w:rsidRDefault="00CD0243" w:rsidP="006A5EFC">
      <w:pPr>
        <w:pStyle w:val="Default"/>
        <w:ind w:left="340"/>
        <w:jc w:val="center"/>
        <w:rPr>
          <w:rFonts w:asciiTheme="minorHAnsi" w:hAnsiTheme="minorHAnsi" w:cstheme="minorHAnsi"/>
          <w:b/>
          <w:bCs/>
          <w:caps/>
          <w:color w:val="auto"/>
          <w:sz w:val="22"/>
          <w:szCs w:val="22"/>
          <w:u w:val="single"/>
        </w:rPr>
      </w:pPr>
      <w:r w:rsidRPr="001D3E24">
        <w:rPr>
          <w:rFonts w:asciiTheme="minorHAnsi" w:hAnsiTheme="minorHAnsi" w:cstheme="minorHAnsi"/>
          <w:b/>
          <w:bCs/>
          <w:caps/>
          <w:color w:val="auto"/>
          <w:sz w:val="22"/>
          <w:szCs w:val="22"/>
          <w:u w:val="single"/>
        </w:rPr>
        <w:t>Čas a místo dodání</w:t>
      </w:r>
    </w:p>
    <w:p w14:paraId="043F69A3" w14:textId="0C9C6112" w:rsidR="00CD0243" w:rsidRPr="00BD13B1" w:rsidRDefault="00CD0243" w:rsidP="006A5EFC">
      <w:pPr>
        <w:pStyle w:val="Odstavecseseznamem"/>
        <w:numPr>
          <w:ilvl w:val="0"/>
          <w:numId w:val="38"/>
        </w:numPr>
        <w:spacing w:after="0" w:line="240" w:lineRule="auto"/>
        <w:ind w:left="284" w:hanging="284"/>
        <w:jc w:val="both"/>
        <w:rPr>
          <w:rFonts w:cstheme="minorHAnsi"/>
          <w:bCs/>
        </w:rPr>
      </w:pPr>
      <w:r w:rsidRPr="001D3E24">
        <w:rPr>
          <w:rFonts w:cstheme="minorHAnsi"/>
          <w:bCs/>
        </w:rPr>
        <w:t xml:space="preserve">Prodávající se zavazuje realizovat dodávku zboží do místa dodání, vč. řádné a úplné instalace zboží nejpozději do </w:t>
      </w:r>
      <w:r w:rsidR="00BD13B1" w:rsidRPr="00BD13B1">
        <w:rPr>
          <w:rFonts w:cstheme="minorHAnsi"/>
          <w:bCs/>
        </w:rPr>
        <w:t>11</w:t>
      </w:r>
      <w:r w:rsidRPr="00BD13B1">
        <w:rPr>
          <w:rFonts w:cstheme="minorHAnsi"/>
          <w:bCs/>
        </w:rPr>
        <w:t>.</w:t>
      </w:r>
      <w:r w:rsidR="00431BC0" w:rsidRPr="00BD13B1">
        <w:rPr>
          <w:rFonts w:cstheme="minorHAnsi"/>
          <w:bCs/>
        </w:rPr>
        <w:t xml:space="preserve"> </w:t>
      </w:r>
      <w:r w:rsidRPr="00BD13B1">
        <w:rPr>
          <w:rFonts w:cstheme="minorHAnsi"/>
          <w:bCs/>
        </w:rPr>
        <w:t>0</w:t>
      </w:r>
      <w:r w:rsidR="00BD13B1" w:rsidRPr="00BD13B1">
        <w:rPr>
          <w:rFonts w:cstheme="minorHAnsi"/>
          <w:bCs/>
        </w:rPr>
        <w:t>7</w:t>
      </w:r>
      <w:r w:rsidRPr="00BD13B1">
        <w:rPr>
          <w:rFonts w:cstheme="minorHAnsi"/>
          <w:bCs/>
        </w:rPr>
        <w:t>.</w:t>
      </w:r>
      <w:r w:rsidR="00431BC0" w:rsidRPr="00BD13B1">
        <w:rPr>
          <w:rFonts w:cstheme="minorHAnsi"/>
          <w:bCs/>
        </w:rPr>
        <w:t xml:space="preserve"> </w:t>
      </w:r>
      <w:r w:rsidRPr="00BD13B1">
        <w:rPr>
          <w:rFonts w:cstheme="minorHAnsi"/>
          <w:bCs/>
        </w:rPr>
        <w:t>2022.</w:t>
      </w:r>
    </w:p>
    <w:p w14:paraId="0FC43309" w14:textId="7E614799" w:rsidR="00CD0243" w:rsidRPr="001D3E24" w:rsidRDefault="00CD0243" w:rsidP="006A5EFC">
      <w:pPr>
        <w:pStyle w:val="Odstavecseseznamem"/>
        <w:numPr>
          <w:ilvl w:val="0"/>
          <w:numId w:val="38"/>
        </w:numPr>
        <w:spacing w:after="0" w:line="240" w:lineRule="auto"/>
        <w:ind w:left="284" w:hanging="284"/>
        <w:jc w:val="both"/>
        <w:rPr>
          <w:rFonts w:cstheme="minorHAnsi"/>
          <w:bCs/>
        </w:rPr>
      </w:pPr>
      <w:r w:rsidRPr="001D3E24">
        <w:rPr>
          <w:rFonts w:cstheme="minorHAnsi"/>
          <w:bCs/>
        </w:rPr>
        <w:t xml:space="preserve">Místo dodání: Letní koupaliště Jindřich, </w:t>
      </w:r>
      <w:bookmarkStart w:id="4" w:name="_Hlk104996888"/>
      <w:r w:rsidRPr="001D3E24">
        <w:rPr>
          <w:rFonts w:cstheme="minorHAnsi"/>
          <w:bCs/>
        </w:rPr>
        <w:t>U Motelu 863/2, 736 01 Havířov</w:t>
      </w:r>
      <w:bookmarkEnd w:id="4"/>
      <w:r w:rsidR="00431BC0">
        <w:rPr>
          <w:rFonts w:cstheme="minorHAnsi"/>
          <w:bCs/>
        </w:rPr>
        <w:t xml:space="preserve"> -</w:t>
      </w:r>
      <w:r w:rsidRPr="001D3E24">
        <w:rPr>
          <w:rFonts w:cstheme="minorHAnsi"/>
          <w:bCs/>
        </w:rPr>
        <w:t xml:space="preserve"> Město</w:t>
      </w:r>
    </w:p>
    <w:p w14:paraId="74E6A92C" w14:textId="6327FD81" w:rsidR="00CD0243" w:rsidRPr="001D3E24" w:rsidRDefault="00CD0243" w:rsidP="006A5EFC">
      <w:pPr>
        <w:pStyle w:val="Odstavecseseznamem"/>
        <w:numPr>
          <w:ilvl w:val="0"/>
          <w:numId w:val="38"/>
        </w:numPr>
        <w:spacing w:after="0" w:line="240" w:lineRule="auto"/>
        <w:ind w:left="284" w:hanging="284"/>
        <w:jc w:val="both"/>
        <w:rPr>
          <w:rFonts w:cstheme="minorHAnsi"/>
          <w:bCs/>
        </w:rPr>
      </w:pPr>
      <w:r w:rsidRPr="001D3E24">
        <w:rPr>
          <w:rFonts w:cstheme="minorHAnsi"/>
          <w:bCs/>
        </w:rPr>
        <w:t xml:space="preserve">Osoba oprávněná k převzetí zboží za kupujícího: </w:t>
      </w:r>
      <w:bookmarkStart w:id="5" w:name="_Hlk90987343"/>
      <w:r w:rsidRPr="001D3E24">
        <w:rPr>
          <w:rFonts w:cstheme="minorHAnsi"/>
          <w:bCs/>
        </w:rPr>
        <w:t>Jan Veselý, vedoucí střediska</w:t>
      </w:r>
      <w:r w:rsidR="00BD13B1">
        <w:rPr>
          <w:rFonts w:cstheme="minorHAnsi"/>
          <w:bCs/>
        </w:rPr>
        <w:t xml:space="preserve">, </w:t>
      </w:r>
      <w:r w:rsidR="00BD13B1">
        <w:rPr>
          <w:rFonts w:cstheme="minorHAnsi"/>
          <w:bCs/>
        </w:rPr>
        <w:br/>
        <w:t>kontakt: e-mail:jan.vesely@ssrz.cz, mobil 737 456 700.</w:t>
      </w:r>
    </w:p>
    <w:bookmarkEnd w:id="5"/>
    <w:p w14:paraId="693ECA71" w14:textId="7702D64F" w:rsidR="00CD0243" w:rsidRPr="001D3E24" w:rsidRDefault="00CD0243" w:rsidP="006A5EFC">
      <w:pPr>
        <w:pStyle w:val="Default"/>
        <w:spacing w:before="120"/>
        <w:ind w:left="284"/>
        <w:jc w:val="both"/>
        <w:rPr>
          <w:rFonts w:asciiTheme="minorHAnsi" w:hAnsiTheme="minorHAnsi" w:cstheme="minorHAnsi"/>
          <w:bCs/>
          <w:color w:val="auto"/>
          <w:sz w:val="22"/>
          <w:szCs w:val="22"/>
        </w:rPr>
      </w:pPr>
    </w:p>
    <w:p w14:paraId="28E94963" w14:textId="77777777" w:rsidR="00CD0243" w:rsidRPr="001D3E24" w:rsidRDefault="00CD0243" w:rsidP="006A5EFC">
      <w:pPr>
        <w:pStyle w:val="Default"/>
        <w:ind w:left="340"/>
        <w:jc w:val="center"/>
        <w:rPr>
          <w:rFonts w:asciiTheme="minorHAnsi" w:hAnsiTheme="minorHAnsi" w:cstheme="minorHAnsi"/>
          <w:b/>
          <w:bCs/>
          <w:color w:val="auto"/>
          <w:sz w:val="22"/>
          <w:szCs w:val="22"/>
        </w:rPr>
      </w:pPr>
      <w:r w:rsidRPr="001D3E24">
        <w:rPr>
          <w:rFonts w:asciiTheme="minorHAnsi" w:hAnsiTheme="minorHAnsi" w:cstheme="minorHAnsi"/>
          <w:b/>
          <w:bCs/>
          <w:color w:val="auto"/>
          <w:sz w:val="22"/>
          <w:szCs w:val="22"/>
        </w:rPr>
        <w:t>IV.</w:t>
      </w:r>
    </w:p>
    <w:p w14:paraId="18B129DE" w14:textId="77777777" w:rsidR="00CD0243" w:rsidRPr="001D3E24" w:rsidRDefault="00CD0243" w:rsidP="006A5EFC">
      <w:pPr>
        <w:pStyle w:val="Default"/>
        <w:ind w:left="340"/>
        <w:jc w:val="center"/>
        <w:rPr>
          <w:rFonts w:asciiTheme="minorHAnsi" w:hAnsiTheme="minorHAnsi" w:cstheme="minorHAnsi"/>
          <w:b/>
          <w:bCs/>
          <w:caps/>
          <w:color w:val="auto"/>
          <w:sz w:val="22"/>
          <w:szCs w:val="22"/>
          <w:u w:val="single"/>
        </w:rPr>
      </w:pPr>
      <w:r w:rsidRPr="001D3E24">
        <w:rPr>
          <w:rFonts w:asciiTheme="minorHAnsi" w:hAnsiTheme="minorHAnsi" w:cstheme="minorHAnsi"/>
          <w:b/>
          <w:bCs/>
          <w:caps/>
          <w:color w:val="auto"/>
          <w:sz w:val="22"/>
          <w:szCs w:val="22"/>
          <w:u w:val="single"/>
        </w:rPr>
        <w:t xml:space="preserve">Kupní cena </w:t>
      </w:r>
    </w:p>
    <w:p w14:paraId="1DA54A37" w14:textId="141DC155" w:rsidR="00E840BE" w:rsidRDefault="00CD0243" w:rsidP="006A5EFC">
      <w:pPr>
        <w:pStyle w:val="Odstavecseseznamem"/>
        <w:numPr>
          <w:ilvl w:val="0"/>
          <w:numId w:val="46"/>
        </w:numPr>
        <w:spacing w:after="0" w:line="240" w:lineRule="auto"/>
        <w:ind w:left="284" w:hanging="284"/>
        <w:jc w:val="both"/>
        <w:rPr>
          <w:rFonts w:cstheme="minorHAnsi"/>
          <w:bCs/>
        </w:rPr>
      </w:pPr>
      <w:r w:rsidRPr="0079488E">
        <w:rPr>
          <w:rFonts w:cstheme="minorHAnsi"/>
          <w:bCs/>
        </w:rPr>
        <w:t>Celková kupní cena zboží</w:t>
      </w:r>
      <w:r w:rsidR="004C23A5" w:rsidRPr="0079488E">
        <w:rPr>
          <w:rFonts w:cstheme="minorHAnsi"/>
          <w:bCs/>
        </w:rPr>
        <w:t>,</w:t>
      </w:r>
      <w:r w:rsidRPr="0079488E">
        <w:rPr>
          <w:rFonts w:cstheme="minorHAnsi"/>
          <w:bCs/>
        </w:rPr>
        <w:t xml:space="preserve"> </w:t>
      </w:r>
      <w:r w:rsidR="004C23A5" w:rsidRPr="0079488E">
        <w:rPr>
          <w:rFonts w:cstheme="minorHAnsi"/>
          <w:snapToGrid w:val="0"/>
          <w:color w:val="000000" w:themeColor="text1"/>
        </w:rPr>
        <w:t>za 3 ks oběhových čerpadel</w:t>
      </w:r>
      <w:r w:rsidR="00E840BE" w:rsidRPr="0079488E">
        <w:rPr>
          <w:rFonts w:cstheme="minorHAnsi"/>
          <w:snapToGrid w:val="0"/>
          <w:color w:val="000000" w:themeColor="text1"/>
        </w:rPr>
        <w:t xml:space="preserve"> uvedených</w:t>
      </w:r>
      <w:r w:rsidR="001E13B4" w:rsidRPr="0079488E">
        <w:rPr>
          <w:rFonts w:cstheme="minorHAnsi"/>
          <w:snapToGrid w:val="0"/>
          <w:color w:val="000000" w:themeColor="text1"/>
        </w:rPr>
        <w:t xml:space="preserve"> dle nabídky,</w:t>
      </w:r>
      <w:r w:rsidR="00E840BE" w:rsidRPr="0079488E">
        <w:rPr>
          <w:rFonts w:cstheme="minorHAnsi"/>
          <w:snapToGrid w:val="0"/>
          <w:color w:val="000000" w:themeColor="text1"/>
        </w:rPr>
        <w:t> Přílo</w:t>
      </w:r>
      <w:r w:rsidR="001E13B4" w:rsidRPr="0079488E">
        <w:rPr>
          <w:rFonts w:cstheme="minorHAnsi"/>
          <w:snapToGrid w:val="0"/>
          <w:color w:val="000000" w:themeColor="text1"/>
        </w:rPr>
        <w:t>hy</w:t>
      </w:r>
      <w:r w:rsidR="00E840BE" w:rsidRPr="0079488E">
        <w:rPr>
          <w:rFonts w:cstheme="minorHAnsi"/>
          <w:snapToGrid w:val="0"/>
          <w:color w:val="000000" w:themeColor="text1"/>
        </w:rPr>
        <w:t xml:space="preserve"> č. 1, Krycí list</w:t>
      </w:r>
      <w:r w:rsidR="00D67F57" w:rsidRPr="0079488E">
        <w:rPr>
          <w:rFonts w:cstheme="minorHAnsi"/>
          <w:snapToGrid w:val="0"/>
          <w:color w:val="000000" w:themeColor="text1"/>
        </w:rPr>
        <w:t xml:space="preserve"> Výzvy pro podání nabídek a prokázání kvalifikace</w:t>
      </w:r>
      <w:r w:rsidR="004C23A5" w:rsidRPr="0079488E">
        <w:rPr>
          <w:rFonts w:cstheme="minorHAnsi"/>
          <w:snapToGrid w:val="0"/>
          <w:color w:val="000000" w:themeColor="text1"/>
        </w:rPr>
        <w:t xml:space="preserve">, </w:t>
      </w:r>
      <w:r w:rsidRPr="0079488E">
        <w:rPr>
          <w:rFonts w:cstheme="minorHAnsi"/>
          <w:bCs/>
        </w:rPr>
        <w:t>byla stanovena v rámci výběrového řízení ve výši</w:t>
      </w:r>
      <w:r w:rsidR="004C23A5" w:rsidRPr="0079488E">
        <w:rPr>
          <w:rFonts w:cstheme="minorHAnsi"/>
          <w:bCs/>
        </w:rPr>
        <w:t xml:space="preserve"> </w:t>
      </w:r>
      <w:permStart w:id="1485114086" w:edGrp="everyone"/>
      <w:r w:rsidR="0087766C" w:rsidRPr="00CF3365">
        <w:rPr>
          <w:rFonts w:cstheme="minorHAnsi"/>
          <w:bCs/>
          <w:color w:val="FF0000"/>
        </w:rPr>
        <w:t>doplní dodavatel</w:t>
      </w:r>
      <w:permEnd w:id="1485114086"/>
      <w:r w:rsidR="004C23A5" w:rsidRPr="0079488E">
        <w:rPr>
          <w:rFonts w:cstheme="minorHAnsi"/>
          <w:snapToGrid w:val="0"/>
          <w:color w:val="000000" w:themeColor="text1"/>
        </w:rPr>
        <w:t xml:space="preserve"> Kč bez DPH, výše a sazba DPH</w:t>
      </w:r>
      <w:r w:rsidR="003A6C25" w:rsidRPr="0079488E">
        <w:rPr>
          <w:rFonts w:cstheme="minorHAnsi"/>
          <w:snapToGrid w:val="0"/>
          <w:color w:val="000000" w:themeColor="text1"/>
        </w:rPr>
        <w:t xml:space="preserve"> </w:t>
      </w:r>
      <w:permStart w:id="636489389" w:edGrp="everyone"/>
      <w:r w:rsidR="0087766C" w:rsidRPr="00CF3365">
        <w:rPr>
          <w:rFonts w:cstheme="minorHAnsi"/>
          <w:bCs/>
          <w:color w:val="FF0000"/>
        </w:rPr>
        <w:t>doplní dodavatel</w:t>
      </w:r>
      <w:permEnd w:id="636489389"/>
      <w:r w:rsidR="004C23A5" w:rsidRPr="0079488E">
        <w:rPr>
          <w:rFonts w:cstheme="minorHAnsi"/>
          <w:snapToGrid w:val="0"/>
          <w:color w:val="000000" w:themeColor="text1"/>
        </w:rPr>
        <w:t xml:space="preserve"> Kč</w:t>
      </w:r>
      <w:r w:rsidR="0079488E" w:rsidRPr="0079488E">
        <w:rPr>
          <w:rFonts w:cstheme="minorHAnsi"/>
          <w:snapToGrid w:val="0"/>
          <w:color w:val="000000" w:themeColor="text1"/>
        </w:rPr>
        <w:t>. Součástí kupní smlouvy musí být dodací list s jednotlivě uvedenými</w:t>
      </w:r>
      <w:r w:rsidR="0079488E">
        <w:rPr>
          <w:rFonts w:cstheme="minorHAnsi"/>
          <w:snapToGrid w:val="0"/>
          <w:color w:val="000000" w:themeColor="text1"/>
        </w:rPr>
        <w:t xml:space="preserve"> položkami za každý ks čerpadla.</w:t>
      </w:r>
      <w:r w:rsidR="00B103A2" w:rsidRPr="001D3E24">
        <w:rPr>
          <w:rFonts w:cstheme="minorHAnsi"/>
          <w:bCs/>
        </w:rPr>
        <w:t xml:space="preserve"> </w:t>
      </w:r>
    </w:p>
    <w:p w14:paraId="5F9FE763" w14:textId="691CCF42" w:rsidR="00CD0243" w:rsidRPr="001D3E24" w:rsidRDefault="00CD0243" w:rsidP="006A5EFC">
      <w:pPr>
        <w:pStyle w:val="Odstavecseseznamem"/>
        <w:numPr>
          <w:ilvl w:val="0"/>
          <w:numId w:val="46"/>
        </w:numPr>
        <w:spacing w:after="0" w:line="240" w:lineRule="auto"/>
        <w:ind w:left="284" w:hanging="284"/>
        <w:jc w:val="both"/>
        <w:rPr>
          <w:rFonts w:cstheme="minorHAnsi"/>
          <w:bCs/>
        </w:rPr>
      </w:pPr>
      <w:r w:rsidRPr="001D3E24">
        <w:rPr>
          <w:rFonts w:cstheme="minorHAnsi"/>
          <w:bCs/>
        </w:rPr>
        <w:t xml:space="preserve">DPH bude účtována ve výši určené podle právních předpisů účinných ke dni uskutečnění zdanitelného plnění. </w:t>
      </w:r>
    </w:p>
    <w:p w14:paraId="147CB495" w14:textId="2C055C36" w:rsidR="00CD0243" w:rsidRPr="001D3E24" w:rsidRDefault="00CD0243" w:rsidP="006A5EFC">
      <w:pPr>
        <w:pStyle w:val="Odstavecseseznamem"/>
        <w:numPr>
          <w:ilvl w:val="0"/>
          <w:numId w:val="46"/>
        </w:numPr>
        <w:spacing w:after="0" w:line="240" w:lineRule="auto"/>
        <w:ind w:left="284" w:hanging="284"/>
        <w:jc w:val="both"/>
        <w:rPr>
          <w:rFonts w:cstheme="minorHAnsi"/>
          <w:bCs/>
        </w:rPr>
      </w:pPr>
      <w:r w:rsidRPr="001D3E24">
        <w:rPr>
          <w:rFonts w:cstheme="minorHAnsi"/>
          <w:bCs/>
        </w:rPr>
        <w:t xml:space="preserve">V kupní ceně jsou zahrnuty veškeré náklady spojené </w:t>
      </w:r>
      <w:r w:rsidR="00B103A2" w:rsidRPr="001D3E24">
        <w:rPr>
          <w:rFonts w:cstheme="minorHAnsi"/>
          <w:bCs/>
        </w:rPr>
        <w:t>s dodáním</w:t>
      </w:r>
      <w:r w:rsidRPr="001D3E24">
        <w:rPr>
          <w:rFonts w:cstheme="minorHAnsi"/>
          <w:bCs/>
        </w:rPr>
        <w:t xml:space="preserve"> zboží, instalací zboží (zejména doprava zboží na místo dodání, pojištění přepravy, instalace zboží, dodání všech zákonných podkladů k zařízení, zaškolení obsluhy v místě dodání, kompletní zajištění záručního servisu).</w:t>
      </w:r>
    </w:p>
    <w:p w14:paraId="0F287606" w14:textId="3F19CEDF" w:rsidR="00CD0243" w:rsidRPr="001D3E24" w:rsidRDefault="00CD0243" w:rsidP="006A5EFC">
      <w:pPr>
        <w:pStyle w:val="Odstavecseseznamem"/>
        <w:numPr>
          <w:ilvl w:val="0"/>
          <w:numId w:val="46"/>
        </w:numPr>
        <w:spacing w:after="0" w:line="240" w:lineRule="auto"/>
        <w:ind w:left="284" w:hanging="284"/>
        <w:jc w:val="both"/>
        <w:rPr>
          <w:rFonts w:cstheme="minorHAnsi"/>
          <w:bCs/>
        </w:rPr>
      </w:pPr>
      <w:r w:rsidRPr="001D3E24">
        <w:rPr>
          <w:rFonts w:cstheme="minorHAnsi"/>
          <w:bCs/>
        </w:rPr>
        <w:t>Prodávající odpovídá za to, že sazba daně z přidané hodnoty v okamžiku fakturace je stanovena v souladu s účinnými právními předpisy.</w:t>
      </w:r>
    </w:p>
    <w:p w14:paraId="5C22165B" w14:textId="77777777" w:rsidR="006A5EFC" w:rsidRPr="001D3E24" w:rsidRDefault="006A5EFC" w:rsidP="006A5EFC">
      <w:pPr>
        <w:pStyle w:val="Odstavecseseznamem"/>
        <w:spacing w:after="0" w:line="240" w:lineRule="auto"/>
        <w:ind w:left="284"/>
        <w:jc w:val="both"/>
        <w:rPr>
          <w:rFonts w:cstheme="minorHAnsi"/>
          <w:bCs/>
        </w:rPr>
      </w:pPr>
    </w:p>
    <w:p w14:paraId="1BB5CDE6" w14:textId="77777777" w:rsidR="00B103A2" w:rsidRPr="001D3E24" w:rsidRDefault="00CD0243" w:rsidP="006A5EFC">
      <w:pPr>
        <w:pStyle w:val="Default"/>
        <w:ind w:left="340"/>
        <w:jc w:val="center"/>
        <w:rPr>
          <w:rFonts w:asciiTheme="minorHAnsi" w:hAnsiTheme="minorHAnsi" w:cstheme="minorHAnsi"/>
          <w:b/>
          <w:bCs/>
          <w:color w:val="auto"/>
          <w:sz w:val="22"/>
          <w:szCs w:val="22"/>
        </w:rPr>
      </w:pPr>
      <w:r w:rsidRPr="001D3E24">
        <w:rPr>
          <w:rFonts w:asciiTheme="minorHAnsi" w:hAnsiTheme="minorHAnsi" w:cstheme="minorHAnsi"/>
          <w:b/>
          <w:bCs/>
          <w:color w:val="auto"/>
          <w:sz w:val="22"/>
          <w:szCs w:val="22"/>
        </w:rPr>
        <w:t>V.</w:t>
      </w:r>
    </w:p>
    <w:p w14:paraId="43E2F760" w14:textId="3930E928" w:rsidR="00CD0243" w:rsidRPr="001D3E24" w:rsidRDefault="00CD0243" w:rsidP="006A5EFC">
      <w:pPr>
        <w:pStyle w:val="Default"/>
        <w:ind w:left="340"/>
        <w:jc w:val="center"/>
        <w:rPr>
          <w:rFonts w:asciiTheme="minorHAnsi" w:hAnsiTheme="minorHAnsi" w:cstheme="minorHAnsi"/>
          <w:b/>
          <w:bCs/>
          <w:caps/>
          <w:color w:val="auto"/>
          <w:sz w:val="22"/>
          <w:szCs w:val="22"/>
          <w:u w:val="single"/>
        </w:rPr>
      </w:pPr>
      <w:r w:rsidRPr="001D3E24">
        <w:rPr>
          <w:rFonts w:asciiTheme="minorHAnsi" w:hAnsiTheme="minorHAnsi" w:cstheme="minorHAnsi"/>
          <w:b/>
          <w:bCs/>
          <w:caps/>
          <w:color w:val="auto"/>
          <w:sz w:val="22"/>
          <w:szCs w:val="22"/>
          <w:u w:val="single"/>
        </w:rPr>
        <w:t>Platební podmínky</w:t>
      </w:r>
    </w:p>
    <w:p w14:paraId="5C60D1C0" w14:textId="580712B1" w:rsidR="007743BA" w:rsidRDefault="00CD0243" w:rsidP="007743BA">
      <w:pPr>
        <w:pStyle w:val="Odstavecseseznamem"/>
        <w:numPr>
          <w:ilvl w:val="0"/>
          <w:numId w:val="47"/>
        </w:numPr>
        <w:spacing w:after="0" w:line="240" w:lineRule="auto"/>
        <w:ind w:left="284" w:hanging="284"/>
        <w:jc w:val="both"/>
        <w:rPr>
          <w:rFonts w:cstheme="minorHAnsi"/>
          <w:bCs/>
        </w:rPr>
      </w:pPr>
      <w:r w:rsidRPr="001D3E24">
        <w:rPr>
          <w:rFonts w:cstheme="minorHAnsi"/>
          <w:bCs/>
        </w:rPr>
        <w:t xml:space="preserve">Platba za dodávku zboží proběhne na základě řádně vystaveného daňového dokladu (faktury), obsahujícího všechny náležitosti, ve lhůtě </w:t>
      </w:r>
      <w:r w:rsidRPr="0079488E">
        <w:rPr>
          <w:rFonts w:cstheme="minorHAnsi"/>
          <w:bCs/>
        </w:rPr>
        <w:t>splatnosti 30 dnů ode</w:t>
      </w:r>
      <w:r w:rsidRPr="001D3E24">
        <w:rPr>
          <w:rFonts w:cstheme="minorHAnsi"/>
          <w:bCs/>
        </w:rPr>
        <w:t xml:space="preserve"> dne jejího prokazatelného doručení kupujícímu. Prodávající vystaví fakturu po prokazatelném předání zakázky a </w:t>
      </w:r>
      <w:r w:rsidR="007743BA">
        <w:rPr>
          <w:rFonts w:cstheme="minorHAnsi"/>
          <w:bCs/>
        </w:rPr>
        <w:t xml:space="preserve">doručí </w:t>
      </w:r>
      <w:r w:rsidR="007743BA" w:rsidRPr="007743BA">
        <w:rPr>
          <w:rFonts w:cstheme="minorHAnsi"/>
          <w:bCs/>
        </w:rPr>
        <w:t>zadavateli v elektronické podobě</w:t>
      </w:r>
      <w:r w:rsidR="0079488E" w:rsidRPr="0079488E">
        <w:rPr>
          <w:rFonts w:cstheme="minorHAnsi"/>
          <w:bCs/>
        </w:rPr>
        <w:t xml:space="preserve"> </w:t>
      </w:r>
      <w:r w:rsidR="0079488E" w:rsidRPr="007743BA">
        <w:rPr>
          <w:rFonts w:cstheme="minorHAnsi"/>
          <w:bCs/>
        </w:rPr>
        <w:t>fakturu (účetní doklad</w:t>
      </w:r>
      <w:r w:rsidR="0079488E">
        <w:rPr>
          <w:rFonts w:cstheme="minorHAnsi"/>
          <w:bCs/>
        </w:rPr>
        <w:t>)</w:t>
      </w:r>
      <w:r w:rsidR="007743BA" w:rsidRPr="007743BA">
        <w:rPr>
          <w:rFonts w:cstheme="minorHAnsi"/>
          <w:bCs/>
        </w:rPr>
        <w:t>, na emailovou adresu zadavatele faktura@ssrz.cz</w:t>
      </w:r>
      <w:r w:rsidRPr="001D3E24">
        <w:rPr>
          <w:rFonts w:cstheme="minorHAnsi"/>
          <w:bCs/>
        </w:rPr>
        <w:t>. Zálohy se neposkytují.</w:t>
      </w:r>
    </w:p>
    <w:p w14:paraId="25D47588" w14:textId="52F5F4BF" w:rsidR="00CD0243" w:rsidRPr="001D3E24" w:rsidRDefault="00CD0243" w:rsidP="006A5EFC">
      <w:pPr>
        <w:pStyle w:val="Odstavecseseznamem"/>
        <w:numPr>
          <w:ilvl w:val="0"/>
          <w:numId w:val="47"/>
        </w:numPr>
        <w:spacing w:after="0" w:line="240" w:lineRule="auto"/>
        <w:ind w:left="284" w:hanging="284"/>
        <w:jc w:val="both"/>
        <w:rPr>
          <w:rFonts w:cstheme="minorHAnsi"/>
          <w:bCs/>
        </w:rPr>
      </w:pPr>
      <w:r w:rsidRPr="001D3E24">
        <w:rPr>
          <w:rFonts w:cstheme="minorHAnsi"/>
          <w:bCs/>
        </w:rPr>
        <w:t xml:space="preserve">Prodávajícím vystavená faktura musí obsahovat všechny náležitosti daňového dokladu v souladu se zákonem č. 235/2004 Sb., o dani z přidané hodnoty, ve znění pozdějších předpisů a náležitosti obchodní listiny dle § 435 zákona č. 89/2012 Sb., občanský zákoník, ve znění pozdějších předpisů </w:t>
      </w:r>
      <w:r w:rsidR="00A8181D" w:rsidRPr="001D3E24">
        <w:rPr>
          <w:rFonts w:cstheme="minorHAnsi"/>
          <w:bCs/>
        </w:rPr>
        <w:br/>
      </w:r>
      <w:r w:rsidRPr="001D3E24">
        <w:rPr>
          <w:rFonts w:cstheme="minorHAnsi"/>
          <w:bCs/>
        </w:rPr>
        <w:t xml:space="preserve">a současně identifikaci smlouvy, na jejímž základě bylo plněno. Fakturu prodávající opatří razítkem a podpisem osoby oprávněné ji vystavit. </w:t>
      </w:r>
    </w:p>
    <w:p w14:paraId="62ADBBA5" w14:textId="77777777" w:rsidR="00CD0243" w:rsidRPr="001D3E24" w:rsidRDefault="00CD0243" w:rsidP="006A5EFC">
      <w:pPr>
        <w:pStyle w:val="Odstavecseseznamem"/>
        <w:numPr>
          <w:ilvl w:val="0"/>
          <w:numId w:val="47"/>
        </w:numPr>
        <w:spacing w:after="0" w:line="240" w:lineRule="auto"/>
        <w:ind w:left="284" w:hanging="284"/>
        <w:jc w:val="both"/>
        <w:rPr>
          <w:rFonts w:cstheme="minorHAnsi"/>
          <w:bCs/>
        </w:rPr>
      </w:pPr>
      <w:r w:rsidRPr="001D3E24">
        <w:rPr>
          <w:rFonts w:cstheme="minorHAnsi"/>
          <w:bCs/>
        </w:rPr>
        <w:t>Nebude-li faktura vystavená prodávajícím obsahovat některou povinnou náležitost nebo prodávající chybně vyúčtuje cenu nebo DPH, je kupující oprávněn před uplynutím lhůty splatnosti vrátit fakturu prodávajícímu bez proplacení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kupujícímu.</w:t>
      </w:r>
    </w:p>
    <w:p w14:paraId="3E048F98" w14:textId="77777777" w:rsidR="00CD0243" w:rsidRPr="001D3E24" w:rsidRDefault="00CD0243" w:rsidP="006A5EFC">
      <w:pPr>
        <w:pStyle w:val="Odstavecseseznamem"/>
        <w:numPr>
          <w:ilvl w:val="0"/>
          <w:numId w:val="47"/>
        </w:numPr>
        <w:spacing w:after="0" w:line="240" w:lineRule="auto"/>
        <w:ind w:left="284" w:hanging="284"/>
        <w:jc w:val="both"/>
        <w:rPr>
          <w:rFonts w:cstheme="minorHAnsi"/>
          <w:bCs/>
        </w:rPr>
      </w:pPr>
      <w:r w:rsidRPr="001D3E24">
        <w:rPr>
          <w:rFonts w:cstheme="minorHAnsi"/>
          <w:bCs/>
        </w:rPr>
        <w:t>Smluvní strany se dohodly na tom, že závazek zaplatit kupní cenu je splněn dnem připsání příslušné částky na účtu prodávajícího uvedeného v záhlaví této smlouvy.</w:t>
      </w:r>
    </w:p>
    <w:p w14:paraId="50058E36" w14:textId="77777777" w:rsidR="00CD0243" w:rsidRPr="001D3E24" w:rsidRDefault="00CD0243" w:rsidP="006A5EFC">
      <w:pPr>
        <w:pStyle w:val="Odstavecseseznamem"/>
        <w:numPr>
          <w:ilvl w:val="0"/>
          <w:numId w:val="47"/>
        </w:numPr>
        <w:spacing w:after="0" w:line="240" w:lineRule="auto"/>
        <w:ind w:left="284" w:hanging="284"/>
        <w:jc w:val="both"/>
        <w:rPr>
          <w:rFonts w:cstheme="minorHAnsi"/>
          <w:bCs/>
        </w:rPr>
      </w:pPr>
      <w:r w:rsidRPr="001D3E24">
        <w:rPr>
          <w:rFonts w:cstheme="minorHAnsi"/>
          <w:bCs/>
        </w:rPr>
        <w:t>Kupující prohlašuje, že na sebe nepřebírá nebezpečí změny okolností podle 1765 odst. 2) občanského zákoníku.</w:t>
      </w:r>
    </w:p>
    <w:p w14:paraId="20EFF552" w14:textId="77777777" w:rsidR="00A8181D" w:rsidRDefault="00A8181D" w:rsidP="006A5EFC">
      <w:pPr>
        <w:pStyle w:val="Default"/>
        <w:spacing w:before="120"/>
        <w:ind w:left="284"/>
        <w:jc w:val="both"/>
        <w:rPr>
          <w:rFonts w:asciiTheme="minorHAnsi" w:hAnsiTheme="minorHAnsi" w:cstheme="minorHAnsi"/>
          <w:bCs/>
          <w:color w:val="auto"/>
          <w:sz w:val="22"/>
          <w:szCs w:val="22"/>
        </w:rPr>
      </w:pPr>
    </w:p>
    <w:p w14:paraId="22650378" w14:textId="77777777" w:rsidR="0079488E" w:rsidRDefault="0079488E" w:rsidP="006A5EFC">
      <w:pPr>
        <w:pStyle w:val="Default"/>
        <w:spacing w:before="120"/>
        <w:ind w:left="284"/>
        <w:jc w:val="both"/>
        <w:rPr>
          <w:rFonts w:asciiTheme="minorHAnsi" w:hAnsiTheme="minorHAnsi" w:cstheme="minorHAnsi"/>
          <w:bCs/>
          <w:color w:val="auto"/>
          <w:sz w:val="22"/>
          <w:szCs w:val="22"/>
        </w:rPr>
      </w:pPr>
    </w:p>
    <w:p w14:paraId="1842CD0A" w14:textId="77777777" w:rsidR="0079488E" w:rsidRDefault="0079488E" w:rsidP="006A5EFC">
      <w:pPr>
        <w:pStyle w:val="Default"/>
        <w:spacing w:before="120"/>
        <w:ind w:left="284"/>
        <w:jc w:val="both"/>
        <w:rPr>
          <w:rFonts w:asciiTheme="minorHAnsi" w:hAnsiTheme="minorHAnsi" w:cstheme="minorHAnsi"/>
          <w:bCs/>
          <w:color w:val="auto"/>
          <w:sz w:val="22"/>
          <w:szCs w:val="22"/>
        </w:rPr>
      </w:pPr>
    </w:p>
    <w:p w14:paraId="55C0C62F" w14:textId="77777777" w:rsidR="0079488E" w:rsidRPr="001D3E24" w:rsidRDefault="0079488E" w:rsidP="006A5EFC">
      <w:pPr>
        <w:pStyle w:val="Default"/>
        <w:spacing w:before="120"/>
        <w:ind w:left="284"/>
        <w:jc w:val="both"/>
        <w:rPr>
          <w:rFonts w:asciiTheme="minorHAnsi" w:hAnsiTheme="minorHAnsi" w:cstheme="minorHAnsi"/>
          <w:bCs/>
          <w:color w:val="auto"/>
          <w:sz w:val="22"/>
          <w:szCs w:val="22"/>
        </w:rPr>
      </w:pPr>
    </w:p>
    <w:p w14:paraId="71419C2D" w14:textId="77777777" w:rsidR="00CD0243" w:rsidRPr="001D3E24" w:rsidRDefault="00CD0243" w:rsidP="006A5EFC">
      <w:pPr>
        <w:pStyle w:val="Default"/>
        <w:ind w:left="340"/>
        <w:jc w:val="center"/>
        <w:rPr>
          <w:rFonts w:asciiTheme="minorHAnsi" w:hAnsiTheme="minorHAnsi" w:cstheme="minorHAnsi"/>
          <w:b/>
          <w:bCs/>
          <w:color w:val="auto"/>
          <w:sz w:val="22"/>
          <w:szCs w:val="22"/>
        </w:rPr>
      </w:pPr>
      <w:r w:rsidRPr="001D3E24">
        <w:rPr>
          <w:rFonts w:asciiTheme="minorHAnsi" w:hAnsiTheme="minorHAnsi" w:cstheme="minorHAnsi"/>
          <w:b/>
          <w:bCs/>
          <w:color w:val="auto"/>
          <w:sz w:val="22"/>
          <w:szCs w:val="22"/>
        </w:rPr>
        <w:t>VI.</w:t>
      </w:r>
    </w:p>
    <w:p w14:paraId="7D116813" w14:textId="77777777" w:rsidR="00CD0243" w:rsidRPr="001D3E24" w:rsidRDefault="00CD0243" w:rsidP="006A5EFC">
      <w:pPr>
        <w:pStyle w:val="Default"/>
        <w:ind w:left="340"/>
        <w:jc w:val="center"/>
        <w:rPr>
          <w:rFonts w:asciiTheme="minorHAnsi" w:hAnsiTheme="minorHAnsi" w:cstheme="minorHAnsi"/>
          <w:b/>
          <w:bCs/>
          <w:caps/>
          <w:color w:val="auto"/>
          <w:sz w:val="22"/>
          <w:szCs w:val="22"/>
          <w:u w:val="single"/>
        </w:rPr>
      </w:pPr>
      <w:r w:rsidRPr="001D3E24">
        <w:rPr>
          <w:rFonts w:asciiTheme="minorHAnsi" w:hAnsiTheme="minorHAnsi" w:cstheme="minorHAnsi"/>
          <w:b/>
          <w:bCs/>
          <w:caps/>
          <w:color w:val="auto"/>
          <w:sz w:val="22"/>
          <w:szCs w:val="22"/>
          <w:u w:val="single"/>
        </w:rPr>
        <w:t>Odpovědnost prodávajícího za vady</w:t>
      </w:r>
    </w:p>
    <w:p w14:paraId="1FD2A78D" w14:textId="30377EB6" w:rsidR="00CD0243" w:rsidRPr="001D3E24" w:rsidRDefault="00CD0243" w:rsidP="006A5EFC">
      <w:pPr>
        <w:pStyle w:val="Odstavecseseznamem"/>
        <w:numPr>
          <w:ilvl w:val="0"/>
          <w:numId w:val="48"/>
        </w:numPr>
        <w:spacing w:after="0" w:line="240" w:lineRule="auto"/>
        <w:ind w:left="284" w:hanging="284"/>
        <w:jc w:val="both"/>
        <w:rPr>
          <w:rFonts w:cstheme="minorHAnsi"/>
          <w:bCs/>
        </w:rPr>
      </w:pPr>
      <w:r w:rsidRPr="001D3E24">
        <w:rPr>
          <w:rFonts w:cstheme="minorHAnsi"/>
          <w:bCs/>
        </w:rPr>
        <w:t>Prodávající poskytuje na zboží záruku za jakost podle § 2113 a násl. zákona č. 89/2012 Sb., občanský zákoník, ve znění pozdějších předpisů v </w:t>
      </w:r>
      <w:r w:rsidRPr="0079488E">
        <w:rPr>
          <w:rFonts w:cstheme="minorHAnsi"/>
          <w:bCs/>
        </w:rPr>
        <w:t xml:space="preserve">délce </w:t>
      </w:r>
      <w:r w:rsidR="0079488E" w:rsidRPr="0079488E">
        <w:rPr>
          <w:rFonts w:cstheme="minorHAnsi"/>
          <w:bCs/>
        </w:rPr>
        <w:t>36</w:t>
      </w:r>
      <w:r w:rsidRPr="0079488E">
        <w:rPr>
          <w:rFonts w:cstheme="minorHAnsi"/>
          <w:bCs/>
        </w:rPr>
        <w:t xml:space="preserve"> měsíců ode dne podp</w:t>
      </w:r>
      <w:r w:rsidRPr="001D3E24">
        <w:rPr>
          <w:rFonts w:cstheme="minorHAnsi"/>
          <w:bCs/>
        </w:rPr>
        <w:t>isu předávacího protokolu.</w:t>
      </w:r>
    </w:p>
    <w:p w14:paraId="6F728F6E" w14:textId="6A785454" w:rsidR="00CD0243" w:rsidRPr="001D3E24" w:rsidRDefault="00CD0243" w:rsidP="006A5EFC">
      <w:pPr>
        <w:pStyle w:val="Odstavecseseznamem"/>
        <w:numPr>
          <w:ilvl w:val="0"/>
          <w:numId w:val="48"/>
        </w:numPr>
        <w:spacing w:after="0" w:line="240" w:lineRule="auto"/>
        <w:ind w:left="284" w:hanging="284"/>
        <w:jc w:val="both"/>
        <w:rPr>
          <w:rFonts w:cstheme="minorHAnsi"/>
          <w:bCs/>
        </w:rPr>
      </w:pPr>
      <w:r w:rsidRPr="001D3E24">
        <w:rPr>
          <w:rFonts w:cstheme="minorHAnsi"/>
          <w:bCs/>
        </w:rPr>
        <w:t>Prodávající garantuje rychlost servisního zásahu, tj. dojezd do místa instalace zboží, detekce vady a projednání nutných servisních úkonů s osobou oprávněnou ve věcech technických za kupujícího, v záruční době nejpozději do 1 pracovního dne ode dne ohlášení vady kupujícím, a to návštěvou servisního technika. Jednotlivé vady v záruční době musí být odstraněny nejpozději do 7 kalendářních dnů ode dne zahájení odstraňování vad, přičemž dnem zahájení odstraňování vad je den servisního zásahu, nedohodnou-li se osoby oprávněné ve věcech technických za smluvní strany písemně jinak. Prodávající je povinen odstraňovat jednotlivé vady v „místě plnění“, není-li to prokazatelně technicky možné, „vadnou část“ zboží prodávající protokolárně převezme do opravy po písemném odsouhlasení navrženého postupu osobou oprávněnou ve věcech technických za kupujícího. Smluvní strany si ujednaly, že § 2110 občanského zákoníku se nepoužije; kupující je tedy oprávněn pro vady odstoupit od smlouvy nebo požadovat dodání nového zboží bez ohledu na sk</w:t>
      </w:r>
      <w:r w:rsidR="0079488E">
        <w:rPr>
          <w:rFonts w:cstheme="minorHAnsi"/>
          <w:bCs/>
        </w:rPr>
        <w:t>utečnost, zda může zboží vrátit</w:t>
      </w:r>
      <w:r w:rsidRPr="001D3E24">
        <w:rPr>
          <w:rFonts w:cstheme="minorHAnsi"/>
          <w:bCs/>
        </w:rPr>
        <w:t>, popř. vrátit je ve stavu, v jakém je obdržel.</w:t>
      </w:r>
    </w:p>
    <w:p w14:paraId="18F56C8B" w14:textId="77777777" w:rsidR="00CD0243" w:rsidRPr="001D3E24" w:rsidRDefault="00CD0243" w:rsidP="006A5EFC">
      <w:pPr>
        <w:pStyle w:val="Odstavecseseznamem"/>
        <w:numPr>
          <w:ilvl w:val="0"/>
          <w:numId w:val="48"/>
        </w:numPr>
        <w:spacing w:after="0" w:line="240" w:lineRule="auto"/>
        <w:ind w:left="284" w:hanging="284"/>
        <w:jc w:val="both"/>
        <w:rPr>
          <w:rFonts w:cstheme="minorHAnsi"/>
          <w:bCs/>
        </w:rPr>
      </w:pPr>
      <w:r w:rsidRPr="001D3E24">
        <w:rPr>
          <w:rFonts w:cstheme="minorHAnsi"/>
          <w:bCs/>
        </w:rPr>
        <w:t>Prodávající se zavazuje k provádění bezplatného záručního servisu zboží dodaného dle kupní smlouvy, včetně provádění pravidelných servisních prohlídek předepsaných výrobcem dodaného zboží po celou dobu trvání záruční doby. Náklady na provádění záručního servisu dodaného zboží tvoří součást kupní ceny.</w:t>
      </w:r>
    </w:p>
    <w:p w14:paraId="1A51D475" w14:textId="77777777" w:rsidR="00CD0243" w:rsidRPr="001D3E24" w:rsidRDefault="00CD0243" w:rsidP="006A5EFC">
      <w:pPr>
        <w:pStyle w:val="Odstavecseseznamem"/>
        <w:numPr>
          <w:ilvl w:val="0"/>
          <w:numId w:val="48"/>
        </w:numPr>
        <w:spacing w:after="0" w:line="240" w:lineRule="auto"/>
        <w:ind w:left="284" w:hanging="284"/>
        <w:jc w:val="both"/>
        <w:rPr>
          <w:rFonts w:cstheme="minorHAnsi"/>
          <w:bCs/>
        </w:rPr>
      </w:pPr>
      <w:r w:rsidRPr="001D3E24">
        <w:rPr>
          <w:rFonts w:cstheme="minorHAnsi"/>
          <w:bCs/>
        </w:rPr>
        <w:t>Bezplatný záruční servis se nevztahuje na závady, poruchy a škody, které byly způsobeny obsluhou kupujícího, jeho zákazníky či návštěvníky nebo neodbornou manipulací či poškozením vzniklých na straně kupujícího.</w:t>
      </w:r>
    </w:p>
    <w:p w14:paraId="36004053" w14:textId="77777777" w:rsidR="00CD0243" w:rsidRPr="001D3E24" w:rsidRDefault="00CD0243" w:rsidP="006A5EFC">
      <w:pPr>
        <w:pStyle w:val="Default"/>
        <w:spacing w:before="120"/>
        <w:ind w:left="284"/>
        <w:jc w:val="both"/>
        <w:rPr>
          <w:rFonts w:asciiTheme="minorHAnsi" w:hAnsiTheme="minorHAnsi" w:cstheme="minorHAnsi"/>
          <w:bCs/>
          <w:color w:val="auto"/>
          <w:sz w:val="22"/>
          <w:szCs w:val="22"/>
        </w:rPr>
      </w:pPr>
    </w:p>
    <w:p w14:paraId="6B18BDF0" w14:textId="77777777" w:rsidR="00CD0243" w:rsidRPr="001D3E24" w:rsidRDefault="00CD0243" w:rsidP="006A5EFC">
      <w:pPr>
        <w:pStyle w:val="Default"/>
        <w:ind w:left="340"/>
        <w:jc w:val="center"/>
        <w:rPr>
          <w:rFonts w:asciiTheme="minorHAnsi" w:hAnsiTheme="minorHAnsi" w:cstheme="minorHAnsi"/>
          <w:b/>
          <w:bCs/>
          <w:color w:val="auto"/>
          <w:sz w:val="22"/>
          <w:szCs w:val="22"/>
        </w:rPr>
      </w:pPr>
      <w:r w:rsidRPr="001D3E24">
        <w:rPr>
          <w:rFonts w:asciiTheme="minorHAnsi" w:hAnsiTheme="minorHAnsi" w:cstheme="minorHAnsi"/>
          <w:b/>
          <w:bCs/>
          <w:color w:val="auto"/>
          <w:sz w:val="22"/>
          <w:szCs w:val="22"/>
        </w:rPr>
        <w:t>VII.</w:t>
      </w:r>
    </w:p>
    <w:p w14:paraId="2F3B9D8B" w14:textId="77777777" w:rsidR="00CD0243" w:rsidRPr="001D3E24" w:rsidRDefault="00CD0243" w:rsidP="006A5EFC">
      <w:pPr>
        <w:pStyle w:val="Default"/>
        <w:ind w:left="340"/>
        <w:jc w:val="center"/>
        <w:rPr>
          <w:rFonts w:asciiTheme="minorHAnsi" w:hAnsiTheme="minorHAnsi" w:cstheme="minorHAnsi"/>
          <w:b/>
          <w:bCs/>
          <w:caps/>
          <w:color w:val="auto"/>
          <w:sz w:val="22"/>
          <w:szCs w:val="22"/>
          <w:u w:val="single"/>
        </w:rPr>
      </w:pPr>
      <w:r w:rsidRPr="001D3E24">
        <w:rPr>
          <w:rFonts w:asciiTheme="minorHAnsi" w:hAnsiTheme="minorHAnsi" w:cstheme="minorHAnsi"/>
          <w:b/>
          <w:bCs/>
          <w:caps/>
          <w:color w:val="auto"/>
          <w:sz w:val="22"/>
          <w:szCs w:val="22"/>
          <w:u w:val="single"/>
        </w:rPr>
        <w:t>Zajištění závazků</w:t>
      </w:r>
    </w:p>
    <w:p w14:paraId="1D17B2FE" w14:textId="54B5C040" w:rsidR="00CD0243" w:rsidRPr="001D3E24" w:rsidRDefault="00CD0243" w:rsidP="006A5EFC">
      <w:pPr>
        <w:pStyle w:val="Odstavecseseznamem"/>
        <w:numPr>
          <w:ilvl w:val="0"/>
          <w:numId w:val="49"/>
        </w:numPr>
        <w:spacing w:after="0" w:line="240" w:lineRule="auto"/>
        <w:ind w:left="284" w:hanging="284"/>
        <w:jc w:val="both"/>
        <w:rPr>
          <w:rFonts w:cstheme="minorHAnsi"/>
          <w:bCs/>
        </w:rPr>
      </w:pPr>
      <w:r w:rsidRPr="001D3E24">
        <w:rPr>
          <w:rFonts w:cstheme="minorHAnsi"/>
          <w:bCs/>
        </w:rPr>
        <w:t>V případě prodlení kupujícího s platbou oproti lhůtě sjednané v čl. V. odst. 1 této smlouvy je kupující povinen zaplatit prodávajícímu smluvní pokutu ve výši 0,05 % z celkové kupní ceny vč. DPH za každý i započatý den prodlení.</w:t>
      </w:r>
    </w:p>
    <w:p w14:paraId="313A776B" w14:textId="1CC3BA22" w:rsidR="00CD0243" w:rsidRPr="001D3E24" w:rsidRDefault="00CD0243" w:rsidP="006A5EFC">
      <w:pPr>
        <w:pStyle w:val="Odstavecseseznamem"/>
        <w:numPr>
          <w:ilvl w:val="0"/>
          <w:numId w:val="49"/>
        </w:numPr>
        <w:spacing w:after="0" w:line="240" w:lineRule="auto"/>
        <w:ind w:left="284" w:hanging="284"/>
        <w:jc w:val="both"/>
        <w:rPr>
          <w:rFonts w:cstheme="minorHAnsi"/>
          <w:bCs/>
        </w:rPr>
      </w:pPr>
      <w:r w:rsidRPr="001D3E24">
        <w:rPr>
          <w:rFonts w:cstheme="minorHAnsi"/>
          <w:bCs/>
        </w:rPr>
        <w:t xml:space="preserve">V případě prodlení prodávajícího s předáním zboží ve stanovené lhůtě sjednané v čl. III </w:t>
      </w:r>
      <w:r w:rsidR="00E12852" w:rsidRPr="001D3E24">
        <w:rPr>
          <w:rFonts w:cstheme="minorHAnsi"/>
          <w:bCs/>
        </w:rPr>
        <w:t>odst. 1 této</w:t>
      </w:r>
      <w:r w:rsidRPr="001D3E24">
        <w:rPr>
          <w:rFonts w:cstheme="minorHAnsi"/>
          <w:bCs/>
        </w:rPr>
        <w:t xml:space="preserve"> smlouvy je prodávající povinen zaplatit kupujícímu smluvní pokutu ve výši 0,05</w:t>
      </w:r>
      <w:r w:rsidR="007743BA">
        <w:rPr>
          <w:rFonts w:cstheme="minorHAnsi"/>
          <w:bCs/>
        </w:rPr>
        <w:t xml:space="preserve"> </w:t>
      </w:r>
      <w:r w:rsidRPr="001D3E24">
        <w:rPr>
          <w:rFonts w:cstheme="minorHAnsi"/>
          <w:bCs/>
        </w:rPr>
        <w:t xml:space="preserve">% z celkové kupní ceny vč. DPH za každý i započatý den prodlení. </w:t>
      </w:r>
    </w:p>
    <w:p w14:paraId="2B03FFBE" w14:textId="17281EB7" w:rsidR="00CD0243" w:rsidRPr="001D3E24" w:rsidRDefault="00CD0243" w:rsidP="006A5EFC">
      <w:pPr>
        <w:pStyle w:val="Odstavecseseznamem"/>
        <w:numPr>
          <w:ilvl w:val="0"/>
          <w:numId w:val="42"/>
        </w:numPr>
        <w:spacing w:after="0" w:line="240" w:lineRule="auto"/>
        <w:ind w:left="284" w:hanging="284"/>
        <w:jc w:val="both"/>
        <w:rPr>
          <w:rFonts w:cstheme="minorHAnsi"/>
          <w:color w:val="000000" w:themeColor="text1"/>
        </w:rPr>
      </w:pPr>
      <w:r w:rsidRPr="001D3E24">
        <w:rPr>
          <w:rFonts w:cstheme="minorHAnsi"/>
          <w:color w:val="000000" w:themeColor="text1"/>
        </w:rPr>
        <w:t>Kupující je oprávněn před předáním zboží od kupní smlouvy odstoupit. V případě odstoupení kupujícího od smlouvy je povinen kupující uhradit prodávajícímu odstupné ve výši 10</w:t>
      </w:r>
      <w:r w:rsidR="00D735D4" w:rsidRPr="001D3E24">
        <w:rPr>
          <w:rFonts w:cstheme="minorHAnsi"/>
          <w:color w:val="000000" w:themeColor="text1"/>
        </w:rPr>
        <w:t xml:space="preserve"> </w:t>
      </w:r>
      <w:r w:rsidRPr="001D3E24">
        <w:rPr>
          <w:rFonts w:cstheme="minorHAnsi"/>
          <w:color w:val="000000" w:themeColor="text1"/>
        </w:rPr>
        <w:t>% z celkové ceny kupní smlouvy. Zaplacením odstupného jsou vypořádány všechny nároky prodávajícího z této smlouvy.</w:t>
      </w:r>
    </w:p>
    <w:p w14:paraId="5376D485" w14:textId="0894209D" w:rsidR="00CD0243" w:rsidRPr="001D3E24" w:rsidRDefault="00CD0243" w:rsidP="006A5EFC">
      <w:pPr>
        <w:pStyle w:val="Odstavecseseznamem"/>
        <w:numPr>
          <w:ilvl w:val="0"/>
          <w:numId w:val="42"/>
        </w:numPr>
        <w:spacing w:after="0" w:line="240" w:lineRule="auto"/>
        <w:ind w:left="284" w:hanging="284"/>
        <w:jc w:val="both"/>
        <w:rPr>
          <w:rFonts w:cstheme="minorHAnsi"/>
          <w:color w:val="000000" w:themeColor="text1"/>
        </w:rPr>
      </w:pPr>
      <w:r w:rsidRPr="001D3E24">
        <w:rPr>
          <w:rFonts w:cstheme="minorHAnsi"/>
          <w:color w:val="000000" w:themeColor="text1"/>
        </w:rPr>
        <w:t>Smluvní strany se dohodly, že § 2050 občanského zákoníku se nepoužije, tj. že smluvní pokuty se nezapočítávají na náhradu případně vzniklé škody, kterou lze vymáhat samostatně v plné výši vedle smluvní pokuty.</w:t>
      </w:r>
    </w:p>
    <w:p w14:paraId="10C3CA83" w14:textId="6B765B3D" w:rsidR="00CD0243" w:rsidRPr="001D3E24" w:rsidRDefault="00CD0243" w:rsidP="006A5EFC">
      <w:pPr>
        <w:pStyle w:val="Odstavecseseznamem"/>
        <w:numPr>
          <w:ilvl w:val="0"/>
          <w:numId w:val="42"/>
        </w:numPr>
        <w:spacing w:after="0" w:line="240" w:lineRule="auto"/>
        <w:ind w:left="284" w:hanging="284"/>
        <w:jc w:val="both"/>
        <w:rPr>
          <w:rFonts w:cstheme="minorHAnsi"/>
          <w:color w:val="000000" w:themeColor="text1"/>
        </w:rPr>
      </w:pPr>
      <w:r w:rsidRPr="001D3E24">
        <w:rPr>
          <w:rFonts w:cstheme="minorHAnsi"/>
          <w:color w:val="000000" w:themeColor="text1"/>
        </w:rPr>
        <w:t>Splatnost vyúčtovaných smluvních pokut je 30 dnů od data doručení písemného vyúčtování povinné straně a za den zaplacení bude považován den připsání částky smluvní pokuty na účet oprávněné strany, který bude uveden ve vyúčtování smluvní pokuty.</w:t>
      </w:r>
    </w:p>
    <w:p w14:paraId="2D1446B0" w14:textId="77777777" w:rsidR="00CD0243" w:rsidRPr="001D3E24" w:rsidRDefault="00CD0243" w:rsidP="006A5EFC">
      <w:pPr>
        <w:autoSpaceDE w:val="0"/>
        <w:autoSpaceDN w:val="0"/>
        <w:adjustRightInd w:val="0"/>
        <w:spacing w:line="240" w:lineRule="auto"/>
        <w:ind w:left="357"/>
        <w:jc w:val="both"/>
        <w:rPr>
          <w:rFonts w:cstheme="minorHAnsi"/>
          <w:b/>
          <w:bCs/>
          <w:color w:val="000000" w:themeColor="text1"/>
        </w:rPr>
      </w:pPr>
    </w:p>
    <w:p w14:paraId="2D500B89" w14:textId="4EAF4A1F" w:rsidR="00CD0243" w:rsidRPr="001D3E24" w:rsidRDefault="00431BC0" w:rsidP="006A5EFC">
      <w:pPr>
        <w:pStyle w:val="Default"/>
        <w:spacing w:before="120"/>
        <w:ind w:left="340"/>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VIII.</w:t>
      </w:r>
    </w:p>
    <w:p w14:paraId="149C1641" w14:textId="77777777" w:rsidR="006F6CD1" w:rsidRPr="001D3E24" w:rsidRDefault="006F6CD1" w:rsidP="006A5EFC">
      <w:pPr>
        <w:pStyle w:val="Default"/>
        <w:ind w:left="340"/>
        <w:jc w:val="center"/>
        <w:rPr>
          <w:rFonts w:asciiTheme="minorHAnsi" w:hAnsiTheme="minorHAnsi" w:cstheme="minorHAnsi"/>
          <w:b/>
          <w:bCs/>
          <w:color w:val="auto"/>
          <w:sz w:val="22"/>
          <w:szCs w:val="22"/>
          <w:u w:val="single"/>
        </w:rPr>
      </w:pPr>
      <w:r w:rsidRPr="001D3E24">
        <w:rPr>
          <w:rFonts w:asciiTheme="minorHAnsi" w:hAnsiTheme="minorHAnsi" w:cstheme="minorHAnsi"/>
          <w:b/>
          <w:bCs/>
          <w:color w:val="auto"/>
          <w:sz w:val="22"/>
          <w:szCs w:val="22"/>
          <w:u w:val="single"/>
        </w:rPr>
        <w:t>ZÁVĚREČNÁ UJEDNÁNÍ</w:t>
      </w:r>
    </w:p>
    <w:p w14:paraId="430E6E7E" w14:textId="77777777" w:rsidR="0068114C" w:rsidRPr="001D3E24" w:rsidRDefault="006F6CD1" w:rsidP="007743BA">
      <w:pPr>
        <w:pStyle w:val="Odstavecseseznamem"/>
        <w:numPr>
          <w:ilvl w:val="0"/>
          <w:numId w:val="32"/>
        </w:numPr>
        <w:spacing w:after="0" w:line="240" w:lineRule="auto"/>
        <w:ind w:left="340" w:hanging="425"/>
        <w:contextualSpacing w:val="0"/>
        <w:jc w:val="both"/>
        <w:rPr>
          <w:rFonts w:cstheme="minorHAnsi"/>
        </w:rPr>
      </w:pPr>
      <w:r w:rsidRPr="001D3E24">
        <w:rPr>
          <w:rFonts w:cstheme="minorHAnsi"/>
        </w:rPr>
        <w:t>Prodávající si je vědom, že je ve smyslu ustanovení § 2 písm. e) zákona č. 320/2001 Sb., o finanční kontrole ve veřejné správě a o změně některých zákonů (zákon o finanční kontrole), ve znění pozdějších předpisů, povinen spolupůsobit při výkonu finanční kontroly.</w:t>
      </w:r>
    </w:p>
    <w:p w14:paraId="1BB1A5B8" w14:textId="6BABADDF" w:rsidR="006F6CD1" w:rsidRPr="001D3E24" w:rsidRDefault="006F6CD1" w:rsidP="007743BA">
      <w:pPr>
        <w:pStyle w:val="Default"/>
        <w:numPr>
          <w:ilvl w:val="0"/>
          <w:numId w:val="32"/>
        </w:numPr>
        <w:ind w:left="340" w:hanging="426"/>
        <w:jc w:val="both"/>
        <w:rPr>
          <w:rFonts w:asciiTheme="minorHAnsi" w:hAnsiTheme="minorHAnsi" w:cstheme="minorHAnsi"/>
          <w:sz w:val="22"/>
          <w:szCs w:val="22"/>
        </w:rPr>
      </w:pPr>
      <w:r w:rsidRPr="001D3E24">
        <w:rPr>
          <w:rFonts w:asciiTheme="minorHAnsi" w:hAnsiTheme="minorHAnsi" w:cstheme="minorHAnsi"/>
          <w:sz w:val="22"/>
          <w:szCs w:val="22"/>
        </w:rPr>
        <w:lastRenderedPageBreak/>
        <w:t xml:space="preserve">Pro vyloučení pochybnosti se uvádí, že závazek prodávajícího dodat kupujícímu předmět koupě </w:t>
      </w:r>
      <w:r w:rsidR="00947B27" w:rsidRPr="001D3E24">
        <w:rPr>
          <w:rFonts w:asciiTheme="minorHAnsi" w:hAnsiTheme="minorHAnsi" w:cstheme="minorHAnsi"/>
          <w:sz w:val="22"/>
          <w:szCs w:val="22"/>
        </w:rPr>
        <w:br/>
      </w:r>
      <w:r w:rsidRPr="001D3E24">
        <w:rPr>
          <w:rFonts w:asciiTheme="minorHAnsi" w:hAnsiTheme="minorHAnsi" w:cstheme="minorHAnsi"/>
          <w:sz w:val="22"/>
          <w:szCs w:val="22"/>
        </w:rPr>
        <w:t xml:space="preserve">ve lhůtě sjednané v čl. VII. smlouvy, není fixním závazkem podle ust. § 1980 OZ. </w:t>
      </w:r>
    </w:p>
    <w:p w14:paraId="092F5239" w14:textId="77777777" w:rsidR="006F6CD1" w:rsidRPr="001D3E24" w:rsidRDefault="006F6CD1" w:rsidP="007743BA">
      <w:pPr>
        <w:pStyle w:val="Default"/>
        <w:numPr>
          <w:ilvl w:val="0"/>
          <w:numId w:val="32"/>
        </w:numPr>
        <w:ind w:left="340" w:hanging="426"/>
        <w:jc w:val="both"/>
        <w:rPr>
          <w:rFonts w:asciiTheme="minorHAnsi" w:hAnsiTheme="minorHAnsi" w:cstheme="minorHAnsi"/>
          <w:sz w:val="22"/>
          <w:szCs w:val="22"/>
        </w:rPr>
      </w:pPr>
      <w:r w:rsidRPr="001D3E24">
        <w:rPr>
          <w:rFonts w:asciiTheme="minorHAnsi" w:hAnsiTheme="minorHAnsi" w:cstheme="minorHAnsi"/>
          <w:sz w:val="22"/>
          <w:szCs w:val="22"/>
        </w:rPr>
        <w:t>Tuto Smlouvu je možné měnit pouze písemnou dohodou smluvních stran ve formě číslovaných dodatků této smlouvy, podepsaných oprávněnými zástupci obou smluvních stran.</w:t>
      </w:r>
    </w:p>
    <w:p w14:paraId="77720808" w14:textId="77777777" w:rsidR="006F6CD1" w:rsidRPr="001D3E24" w:rsidRDefault="006F6CD1" w:rsidP="007743BA">
      <w:pPr>
        <w:pStyle w:val="Default"/>
        <w:numPr>
          <w:ilvl w:val="0"/>
          <w:numId w:val="32"/>
        </w:numPr>
        <w:ind w:left="340" w:hanging="426"/>
        <w:jc w:val="both"/>
        <w:rPr>
          <w:rFonts w:asciiTheme="minorHAnsi" w:hAnsiTheme="minorHAnsi" w:cstheme="minorHAnsi"/>
          <w:sz w:val="22"/>
          <w:szCs w:val="22"/>
        </w:rPr>
      </w:pPr>
      <w:r w:rsidRPr="001D3E24">
        <w:rPr>
          <w:rFonts w:asciiTheme="minorHAnsi" w:hAnsiTheme="minorHAnsi" w:cstheme="minorHAnsi"/>
          <w:sz w:val="22"/>
          <w:szCs w:val="22"/>
        </w:rPr>
        <w:t>Prodávající se zavazuje, že bez předchozího výslovného písemného souhlasu kupujícího nepostoupí ani nepřevede jakákoliv práva či povinnosti vyplývající ze smlouvy na třetí osobu či osoby.</w:t>
      </w:r>
    </w:p>
    <w:p w14:paraId="6CAB0501" w14:textId="77777777" w:rsidR="006F6CD1" w:rsidRPr="001D3E24" w:rsidRDefault="006F6CD1" w:rsidP="007743BA">
      <w:pPr>
        <w:pStyle w:val="Default"/>
        <w:numPr>
          <w:ilvl w:val="0"/>
          <w:numId w:val="32"/>
        </w:numPr>
        <w:ind w:left="340" w:hanging="426"/>
        <w:jc w:val="both"/>
        <w:rPr>
          <w:rFonts w:asciiTheme="minorHAnsi" w:hAnsiTheme="minorHAnsi" w:cstheme="minorHAnsi"/>
          <w:sz w:val="22"/>
          <w:szCs w:val="22"/>
        </w:rPr>
      </w:pPr>
      <w:r w:rsidRPr="001D3E24">
        <w:rPr>
          <w:rFonts w:asciiTheme="minorHAnsi" w:hAnsiTheme="minorHAnsi" w:cstheme="minorHAnsi"/>
          <w:sz w:val="22"/>
          <w:szCs w:val="22"/>
        </w:rPr>
        <w:t>Jednacím jazykem mezi kupujícím a prodávajícím bude pro veškerá plnění vyplývající z této smlouvy výhradně jazyk český, a to včetně veškeré dokumentace vztahující se k předmětu koupě.</w:t>
      </w:r>
    </w:p>
    <w:p w14:paraId="77EBD8FE" w14:textId="77777777" w:rsidR="006F6CD1" w:rsidRPr="001D3E24" w:rsidRDefault="006F6CD1" w:rsidP="007743BA">
      <w:pPr>
        <w:pStyle w:val="Default"/>
        <w:numPr>
          <w:ilvl w:val="0"/>
          <w:numId w:val="32"/>
        </w:numPr>
        <w:ind w:left="340" w:hanging="426"/>
        <w:jc w:val="both"/>
        <w:rPr>
          <w:rFonts w:asciiTheme="minorHAnsi" w:hAnsiTheme="minorHAnsi" w:cstheme="minorHAnsi"/>
          <w:sz w:val="22"/>
          <w:szCs w:val="22"/>
        </w:rPr>
      </w:pPr>
      <w:r w:rsidRPr="001D3E24">
        <w:rPr>
          <w:rFonts w:asciiTheme="minorHAnsi" w:hAnsiTheme="minorHAnsi" w:cstheme="minorHAnsi"/>
          <w:sz w:val="22"/>
          <w:szCs w:val="22"/>
        </w:rPr>
        <w:t xml:space="preserve">Jestliže dodatečně vyjde najevo, že některé ujednání smlouvy je či se stalo neplatným, pak se pro tento případ prodávající zavazuje, že na výzvu kupujícího, do 30 (třiceti) dnů od jejího doručení prodávajícímu, uzavře s kupujícím dodatek k této smlouvě, pro účely odstranění důvodu neplatnosti příslušné části smlouvy, kterým nahradí neplatné ujednání obsažené v této smlouvě - novým, platným a určitým ujednáním, jehož předmět bude odpovídat předmětu a účelu nahrazovaného ujednání, a které bude mít stejný anebo obdobný hospodářský a právní význam, jako nahrazované ujednání.    </w:t>
      </w:r>
    </w:p>
    <w:p w14:paraId="2DF07C30" w14:textId="218D9083" w:rsidR="006F6CD1" w:rsidRPr="001D3E24" w:rsidRDefault="006F6CD1" w:rsidP="007743BA">
      <w:pPr>
        <w:pStyle w:val="Default"/>
        <w:numPr>
          <w:ilvl w:val="0"/>
          <w:numId w:val="32"/>
        </w:numPr>
        <w:ind w:left="340" w:hanging="426"/>
        <w:jc w:val="both"/>
        <w:rPr>
          <w:rFonts w:asciiTheme="minorHAnsi" w:hAnsiTheme="minorHAnsi" w:cstheme="minorHAnsi"/>
          <w:sz w:val="22"/>
          <w:szCs w:val="22"/>
        </w:rPr>
      </w:pPr>
      <w:r w:rsidRPr="001D3E24">
        <w:rPr>
          <w:rFonts w:asciiTheme="minorHAnsi" w:hAnsiTheme="minorHAnsi" w:cstheme="minorHAnsi"/>
          <w:sz w:val="22"/>
          <w:szCs w:val="22"/>
        </w:rPr>
        <w:t>Práva a povinnosti vzniklé na základě Smlouvy nebo v souvislosti s ní se řídí českým právním řádem, zejména pak občanským zákoníkem. Veškeré spory smluvních stran vzniklé v souvislosti s plněním této smlouvy, nebo v důsledku jejího porušení, budou rozhodovány ve výlučné pravomoci soudů v České republice. Smluvní strany se v souladu s ust. § 89</w:t>
      </w:r>
      <w:r w:rsidR="00431BC0">
        <w:rPr>
          <w:rFonts w:asciiTheme="minorHAnsi" w:hAnsiTheme="minorHAnsi" w:cstheme="minorHAnsi"/>
          <w:sz w:val="22"/>
          <w:szCs w:val="22"/>
        </w:rPr>
        <w:t xml:space="preserve"> </w:t>
      </w:r>
      <w:r w:rsidRPr="001D3E24">
        <w:rPr>
          <w:rFonts w:asciiTheme="minorHAnsi" w:hAnsiTheme="minorHAnsi" w:cstheme="minorHAnsi"/>
          <w:sz w:val="22"/>
          <w:szCs w:val="22"/>
        </w:rPr>
        <w:t>a zákona č. 99/1963 Sb. občanského soudního řádu, dohodly, že místně příslušným soudem prvého stupně pro rozhodování všech sporů smluvních stran vyplývajících z právních vztahů založených touto Smlouvou a pro rozhodování všech sporů smluvních stran vzniklých v důsledku porušení této Smlouvy je soud příslušný podle místa sídla kupujícího.</w:t>
      </w:r>
    </w:p>
    <w:p w14:paraId="7DD91746" w14:textId="77777777" w:rsidR="006F6CD1" w:rsidRPr="001D3E24" w:rsidRDefault="006F6CD1" w:rsidP="007743BA">
      <w:pPr>
        <w:pStyle w:val="Default"/>
        <w:numPr>
          <w:ilvl w:val="0"/>
          <w:numId w:val="32"/>
        </w:numPr>
        <w:ind w:left="340" w:hanging="426"/>
        <w:jc w:val="both"/>
        <w:rPr>
          <w:rFonts w:asciiTheme="minorHAnsi" w:hAnsiTheme="minorHAnsi" w:cstheme="minorHAnsi"/>
          <w:sz w:val="22"/>
          <w:szCs w:val="22"/>
        </w:rPr>
      </w:pPr>
      <w:r w:rsidRPr="001D3E24">
        <w:rPr>
          <w:rFonts w:asciiTheme="minorHAnsi" w:hAnsiTheme="minorHAnsi" w:cstheme="minorHAnsi"/>
          <w:sz w:val="22"/>
          <w:szCs w:val="22"/>
        </w:rPr>
        <w:t xml:space="preserve">Tato smlouva je vyhotovena ve 2 (dvou) vyhotoveních, z nichž každá strana obdrží po jednom vyhotovení Smlouvy. </w:t>
      </w:r>
    </w:p>
    <w:p w14:paraId="0C5ED078" w14:textId="77777777" w:rsidR="006F6CD1" w:rsidRPr="001D3E24" w:rsidRDefault="006F6CD1" w:rsidP="007743BA">
      <w:pPr>
        <w:pStyle w:val="Default"/>
        <w:numPr>
          <w:ilvl w:val="0"/>
          <w:numId w:val="32"/>
        </w:numPr>
        <w:ind w:left="340" w:hanging="426"/>
        <w:jc w:val="both"/>
        <w:rPr>
          <w:rFonts w:asciiTheme="minorHAnsi" w:hAnsiTheme="minorHAnsi" w:cstheme="minorHAnsi"/>
          <w:sz w:val="22"/>
          <w:szCs w:val="22"/>
        </w:rPr>
      </w:pPr>
      <w:r w:rsidRPr="001D3E24">
        <w:rPr>
          <w:rFonts w:asciiTheme="minorHAnsi" w:hAnsiTheme="minorHAnsi" w:cstheme="minorHAnsi"/>
          <w:sz w:val="22"/>
          <w:szCs w:val="22"/>
        </w:rPr>
        <w:t xml:space="preserve">Kupující je povinen uveřejňovat smlouvy, jejichž je účastníkem, prostřednictvím registru smluv podle zákona č. 340/2015 Sb. o registru smluv.  Tato Smlouva vzniká okamžikem jejího podpisu oběma smluvními stranami a nabývá účinnosti dnem jejího uveřejnění prostřednictvím registru smluv. </w:t>
      </w:r>
    </w:p>
    <w:p w14:paraId="47DAB472" w14:textId="77777777" w:rsidR="005450A4" w:rsidRPr="001D3E24" w:rsidRDefault="005450A4" w:rsidP="0079488E">
      <w:pPr>
        <w:pStyle w:val="Default"/>
        <w:rPr>
          <w:rFonts w:asciiTheme="minorHAnsi" w:hAnsiTheme="minorHAnsi" w:cstheme="minorHAnsi"/>
          <w:color w:val="auto"/>
          <w:sz w:val="22"/>
          <w:szCs w:val="22"/>
        </w:rPr>
      </w:pPr>
    </w:p>
    <w:p w14:paraId="2C494624" w14:textId="775BA785" w:rsidR="006F6CD1" w:rsidRPr="001D3E24" w:rsidRDefault="006F6CD1" w:rsidP="006A5EFC">
      <w:pPr>
        <w:pStyle w:val="Default"/>
        <w:ind w:left="340"/>
        <w:rPr>
          <w:rFonts w:asciiTheme="minorHAnsi" w:hAnsiTheme="minorHAnsi" w:cstheme="minorHAnsi"/>
          <w:color w:val="auto"/>
          <w:sz w:val="22"/>
          <w:szCs w:val="22"/>
        </w:rPr>
      </w:pPr>
      <w:r w:rsidRPr="001D3E24">
        <w:rPr>
          <w:rFonts w:asciiTheme="minorHAnsi" w:hAnsiTheme="minorHAnsi" w:cstheme="minorHAnsi"/>
          <w:color w:val="auto"/>
          <w:sz w:val="22"/>
          <w:szCs w:val="22"/>
        </w:rPr>
        <w:t xml:space="preserve">V Havířově dne: </w:t>
      </w:r>
      <w:r w:rsidR="00D735D4" w:rsidRPr="001D3E24">
        <w:rPr>
          <w:rFonts w:asciiTheme="minorHAnsi" w:hAnsiTheme="minorHAnsi" w:cstheme="minorHAnsi"/>
          <w:color w:val="FF0000"/>
          <w:sz w:val="22"/>
          <w:szCs w:val="22"/>
        </w:rPr>
        <w:t>……………………………</w:t>
      </w:r>
      <w:r w:rsidR="00AC4690" w:rsidRPr="001D3E24">
        <w:rPr>
          <w:rFonts w:asciiTheme="minorHAnsi" w:hAnsiTheme="minorHAnsi" w:cstheme="minorHAnsi"/>
          <w:color w:val="auto"/>
          <w:sz w:val="22"/>
          <w:szCs w:val="22"/>
        </w:rPr>
        <w:tab/>
      </w:r>
    </w:p>
    <w:p w14:paraId="3E3A850B" w14:textId="77777777" w:rsidR="007A1712" w:rsidRPr="001D3E24" w:rsidRDefault="007A1712" w:rsidP="0079488E">
      <w:pPr>
        <w:pStyle w:val="Default"/>
        <w:rPr>
          <w:rFonts w:asciiTheme="minorHAnsi" w:hAnsiTheme="minorHAnsi" w:cstheme="minorHAnsi"/>
          <w:b/>
          <w:color w:val="auto"/>
          <w:sz w:val="22"/>
          <w:szCs w:val="22"/>
        </w:rPr>
      </w:pPr>
    </w:p>
    <w:p w14:paraId="660ED062" w14:textId="3D2C33D9" w:rsidR="006F6CD1" w:rsidRPr="001D3E24" w:rsidRDefault="006F6CD1" w:rsidP="006A5EFC">
      <w:pPr>
        <w:pStyle w:val="Default"/>
        <w:ind w:left="340"/>
        <w:rPr>
          <w:rFonts w:asciiTheme="minorHAnsi" w:hAnsiTheme="minorHAnsi" w:cstheme="minorHAnsi"/>
          <w:b/>
          <w:color w:val="auto"/>
          <w:sz w:val="22"/>
          <w:szCs w:val="22"/>
        </w:rPr>
      </w:pPr>
      <w:r w:rsidRPr="001D3E24">
        <w:rPr>
          <w:rFonts w:asciiTheme="minorHAnsi" w:hAnsiTheme="minorHAnsi" w:cstheme="minorHAnsi"/>
          <w:b/>
          <w:color w:val="auto"/>
          <w:sz w:val="22"/>
          <w:szCs w:val="22"/>
        </w:rPr>
        <w:t>KUPUJÍCÍ</w:t>
      </w:r>
      <w:r w:rsidRPr="001D3E24">
        <w:rPr>
          <w:rFonts w:asciiTheme="minorHAnsi" w:hAnsiTheme="minorHAnsi" w:cstheme="minorHAnsi"/>
          <w:b/>
          <w:color w:val="auto"/>
          <w:sz w:val="22"/>
          <w:szCs w:val="22"/>
        </w:rPr>
        <w:tab/>
      </w:r>
      <w:r w:rsidRPr="001D3E24">
        <w:rPr>
          <w:rFonts w:asciiTheme="minorHAnsi" w:hAnsiTheme="minorHAnsi" w:cstheme="minorHAnsi"/>
          <w:b/>
          <w:color w:val="auto"/>
          <w:sz w:val="22"/>
          <w:szCs w:val="22"/>
        </w:rPr>
        <w:tab/>
      </w:r>
      <w:r w:rsidRPr="001D3E24">
        <w:rPr>
          <w:rFonts w:asciiTheme="minorHAnsi" w:hAnsiTheme="minorHAnsi" w:cstheme="minorHAnsi"/>
          <w:b/>
          <w:color w:val="auto"/>
          <w:sz w:val="22"/>
          <w:szCs w:val="22"/>
        </w:rPr>
        <w:tab/>
      </w:r>
      <w:r w:rsidRPr="001D3E24">
        <w:rPr>
          <w:rFonts w:asciiTheme="minorHAnsi" w:hAnsiTheme="minorHAnsi" w:cstheme="minorHAnsi"/>
          <w:b/>
          <w:color w:val="auto"/>
          <w:sz w:val="22"/>
          <w:szCs w:val="22"/>
        </w:rPr>
        <w:tab/>
      </w:r>
      <w:r w:rsidRPr="001D3E24">
        <w:rPr>
          <w:rFonts w:asciiTheme="minorHAnsi" w:hAnsiTheme="minorHAnsi" w:cstheme="minorHAnsi"/>
          <w:b/>
          <w:color w:val="auto"/>
          <w:sz w:val="22"/>
          <w:szCs w:val="22"/>
        </w:rPr>
        <w:tab/>
      </w:r>
      <w:r w:rsidRPr="001D3E24">
        <w:rPr>
          <w:rFonts w:asciiTheme="minorHAnsi" w:hAnsiTheme="minorHAnsi" w:cstheme="minorHAnsi"/>
          <w:b/>
          <w:color w:val="auto"/>
          <w:sz w:val="22"/>
          <w:szCs w:val="22"/>
        </w:rPr>
        <w:tab/>
      </w:r>
    </w:p>
    <w:p w14:paraId="615D3430" w14:textId="77777777" w:rsidR="006F6CD1" w:rsidRPr="001D3E24" w:rsidRDefault="006F6CD1" w:rsidP="006A5EFC">
      <w:pPr>
        <w:pStyle w:val="Default"/>
        <w:rPr>
          <w:rFonts w:asciiTheme="minorHAnsi" w:hAnsiTheme="minorHAnsi" w:cstheme="minorHAnsi"/>
          <w:color w:val="auto"/>
          <w:sz w:val="22"/>
          <w:szCs w:val="22"/>
        </w:rPr>
      </w:pPr>
    </w:p>
    <w:p w14:paraId="4FA8078D" w14:textId="77777777" w:rsidR="006F6CD1" w:rsidRPr="001D3E24" w:rsidRDefault="006F6CD1" w:rsidP="006A5EFC">
      <w:pPr>
        <w:pStyle w:val="Default"/>
        <w:ind w:left="340"/>
        <w:rPr>
          <w:rFonts w:asciiTheme="minorHAnsi" w:hAnsiTheme="minorHAnsi" w:cstheme="minorHAnsi"/>
          <w:color w:val="auto"/>
          <w:sz w:val="22"/>
          <w:szCs w:val="22"/>
        </w:rPr>
      </w:pPr>
    </w:p>
    <w:p w14:paraId="7C369E8F" w14:textId="77777777" w:rsidR="006F6CD1" w:rsidRPr="001D3E24" w:rsidRDefault="006F6CD1" w:rsidP="006A5EFC">
      <w:pPr>
        <w:pStyle w:val="Default"/>
        <w:rPr>
          <w:rFonts w:asciiTheme="minorHAnsi" w:hAnsiTheme="minorHAnsi" w:cstheme="minorHAnsi"/>
          <w:color w:val="auto"/>
          <w:sz w:val="22"/>
          <w:szCs w:val="22"/>
        </w:rPr>
      </w:pPr>
    </w:p>
    <w:p w14:paraId="566DDB32" w14:textId="63CDEAEA" w:rsidR="006F6CD1" w:rsidRPr="001D3E24" w:rsidRDefault="006F6CD1" w:rsidP="006A5EFC">
      <w:pPr>
        <w:pStyle w:val="Default"/>
        <w:ind w:firstLine="340"/>
        <w:rPr>
          <w:rFonts w:asciiTheme="minorHAnsi" w:hAnsiTheme="minorHAnsi" w:cstheme="minorHAnsi"/>
          <w:color w:val="auto"/>
          <w:sz w:val="22"/>
          <w:szCs w:val="22"/>
        </w:rPr>
      </w:pPr>
      <w:r w:rsidRPr="001D3E24">
        <w:rPr>
          <w:rFonts w:asciiTheme="minorHAnsi" w:hAnsiTheme="minorHAnsi" w:cstheme="minorHAnsi"/>
          <w:color w:val="auto"/>
          <w:sz w:val="22"/>
          <w:szCs w:val="22"/>
        </w:rPr>
        <w:t>_______________________________</w:t>
      </w:r>
      <w:r w:rsidR="00466BFF" w:rsidRPr="001D3E24">
        <w:rPr>
          <w:rFonts w:asciiTheme="minorHAnsi" w:hAnsiTheme="minorHAnsi" w:cstheme="minorHAnsi"/>
          <w:color w:val="auto"/>
          <w:sz w:val="22"/>
          <w:szCs w:val="22"/>
        </w:rPr>
        <w:t>__________</w:t>
      </w:r>
      <w:r w:rsidR="007A1712" w:rsidRPr="001D3E24">
        <w:rPr>
          <w:rFonts w:asciiTheme="minorHAnsi" w:hAnsiTheme="minorHAnsi" w:cstheme="minorHAnsi"/>
          <w:color w:val="auto"/>
          <w:sz w:val="22"/>
          <w:szCs w:val="22"/>
        </w:rPr>
        <w:t>_</w:t>
      </w:r>
      <w:r w:rsidRPr="001D3E24">
        <w:rPr>
          <w:rFonts w:asciiTheme="minorHAnsi" w:hAnsiTheme="minorHAnsi" w:cstheme="minorHAnsi"/>
          <w:color w:val="auto"/>
          <w:sz w:val="22"/>
          <w:szCs w:val="22"/>
        </w:rPr>
        <w:tab/>
      </w:r>
    </w:p>
    <w:p w14:paraId="4F7EE1C2" w14:textId="6DBA001A" w:rsidR="0068114C" w:rsidRPr="001D3E24" w:rsidRDefault="00466BFF" w:rsidP="006A5EFC">
      <w:pPr>
        <w:spacing w:after="0" w:line="240" w:lineRule="auto"/>
        <w:ind w:firstLine="340"/>
        <w:rPr>
          <w:rFonts w:cstheme="minorHAnsi"/>
        </w:rPr>
      </w:pPr>
      <w:r w:rsidRPr="001D3E24">
        <w:rPr>
          <w:rFonts w:cstheme="minorHAnsi"/>
          <w:b/>
        </w:rPr>
        <w:t>Správa sportovních a rekreačních zařízení Havířov</w:t>
      </w:r>
      <w:r w:rsidR="006F6CD1" w:rsidRPr="001D3E24">
        <w:rPr>
          <w:rFonts w:cstheme="minorHAnsi"/>
        </w:rPr>
        <w:tab/>
      </w:r>
    </w:p>
    <w:p w14:paraId="51A7AC16" w14:textId="4EF83526" w:rsidR="00130F2B" w:rsidRPr="001D3E24" w:rsidRDefault="00AC4690" w:rsidP="006A5EFC">
      <w:pPr>
        <w:spacing w:line="240" w:lineRule="auto"/>
        <w:ind w:firstLine="340"/>
        <w:rPr>
          <w:rFonts w:cstheme="minorHAnsi"/>
        </w:rPr>
      </w:pPr>
      <w:r w:rsidRPr="001D3E24">
        <w:rPr>
          <w:rFonts w:cstheme="minorHAnsi"/>
        </w:rPr>
        <w:t>Ing.</w:t>
      </w:r>
      <w:r w:rsidR="00130F2B" w:rsidRPr="001D3E24">
        <w:rPr>
          <w:rFonts w:cstheme="minorHAnsi"/>
        </w:rPr>
        <w:t xml:space="preserve"> et </w:t>
      </w:r>
      <w:r w:rsidRPr="001D3E24">
        <w:rPr>
          <w:rFonts w:cstheme="minorHAnsi"/>
        </w:rPr>
        <w:t>Ing.</w:t>
      </w:r>
      <w:r w:rsidR="0020760F" w:rsidRPr="001D3E24">
        <w:rPr>
          <w:rFonts w:cstheme="minorHAnsi"/>
        </w:rPr>
        <w:t>,</w:t>
      </w:r>
      <w:r w:rsidR="00130F2B" w:rsidRPr="001D3E24">
        <w:rPr>
          <w:rFonts w:cstheme="minorHAnsi"/>
        </w:rPr>
        <w:t xml:space="preserve"> Bc. Jiří Matěj MBAce, ředitel</w:t>
      </w:r>
    </w:p>
    <w:p w14:paraId="44AFD163" w14:textId="7224019F" w:rsidR="00AC4690" w:rsidRDefault="00AC4690" w:rsidP="006A5EFC">
      <w:pPr>
        <w:spacing w:line="240" w:lineRule="auto"/>
        <w:ind w:firstLine="340"/>
        <w:rPr>
          <w:rFonts w:cstheme="minorHAnsi"/>
        </w:rPr>
      </w:pPr>
    </w:p>
    <w:p w14:paraId="6A5F22A7" w14:textId="77777777" w:rsidR="00431BC0" w:rsidRPr="001D3E24" w:rsidRDefault="00431BC0" w:rsidP="006A5EFC">
      <w:pPr>
        <w:spacing w:line="240" w:lineRule="auto"/>
        <w:ind w:firstLine="340"/>
        <w:rPr>
          <w:rFonts w:cstheme="minorHAnsi"/>
        </w:rPr>
      </w:pPr>
    </w:p>
    <w:p w14:paraId="787018DB" w14:textId="53724BC5" w:rsidR="00AC4690" w:rsidRPr="001D3E24" w:rsidRDefault="00AC4690" w:rsidP="006A5EFC">
      <w:pPr>
        <w:pStyle w:val="Default"/>
        <w:ind w:left="340"/>
        <w:rPr>
          <w:rFonts w:asciiTheme="minorHAnsi" w:hAnsiTheme="minorHAnsi" w:cstheme="minorHAnsi"/>
          <w:color w:val="auto"/>
          <w:sz w:val="22"/>
          <w:szCs w:val="22"/>
        </w:rPr>
      </w:pPr>
      <w:r w:rsidRPr="001D3E24">
        <w:rPr>
          <w:rFonts w:asciiTheme="minorHAnsi" w:hAnsiTheme="minorHAnsi" w:cstheme="minorHAnsi"/>
          <w:color w:val="auto"/>
          <w:sz w:val="22"/>
          <w:szCs w:val="22"/>
        </w:rPr>
        <w:t>V </w:t>
      </w:r>
      <w:permStart w:id="1292317417" w:edGrp="everyone"/>
      <w:r w:rsidR="0087766C" w:rsidRPr="00CF3365">
        <w:rPr>
          <w:rFonts w:asciiTheme="minorHAnsi" w:hAnsiTheme="minorHAnsi" w:cstheme="minorHAnsi"/>
          <w:bCs/>
          <w:color w:val="FF0000"/>
        </w:rPr>
        <w:t>doplní dodavatel</w:t>
      </w:r>
      <w:permEnd w:id="1292317417"/>
      <w:r w:rsidRPr="00626383">
        <w:rPr>
          <w:rFonts w:asciiTheme="minorHAnsi" w:hAnsiTheme="minorHAnsi" w:cstheme="minorHAnsi"/>
          <w:color w:val="auto"/>
          <w:sz w:val="22"/>
          <w:szCs w:val="22"/>
        </w:rPr>
        <w:t xml:space="preserve"> dne: </w:t>
      </w:r>
      <w:permStart w:id="1341092099" w:edGrp="everyone"/>
      <w:r w:rsidR="0087766C" w:rsidRPr="00CF3365">
        <w:rPr>
          <w:rFonts w:asciiTheme="minorHAnsi" w:hAnsiTheme="minorHAnsi" w:cstheme="minorHAnsi"/>
          <w:bCs/>
          <w:color w:val="FF0000"/>
        </w:rPr>
        <w:t>doplní dodavatel</w:t>
      </w:r>
      <w:permEnd w:id="1341092099"/>
    </w:p>
    <w:p w14:paraId="7F7683D7" w14:textId="77777777" w:rsidR="00AC4690" w:rsidRPr="001D3E24" w:rsidRDefault="00AC4690" w:rsidP="006A5EFC">
      <w:pPr>
        <w:pStyle w:val="Default"/>
        <w:rPr>
          <w:rFonts w:asciiTheme="minorHAnsi" w:hAnsiTheme="minorHAnsi" w:cstheme="minorHAnsi"/>
          <w:b/>
          <w:color w:val="auto"/>
          <w:sz w:val="22"/>
          <w:szCs w:val="22"/>
        </w:rPr>
      </w:pPr>
    </w:p>
    <w:p w14:paraId="00ACB9BC" w14:textId="77777777" w:rsidR="00AC4690" w:rsidRPr="001D3E24" w:rsidRDefault="00AC4690" w:rsidP="006A5EFC">
      <w:pPr>
        <w:pStyle w:val="Default"/>
        <w:ind w:left="340"/>
        <w:rPr>
          <w:rFonts w:asciiTheme="minorHAnsi" w:hAnsiTheme="minorHAnsi" w:cstheme="minorHAnsi"/>
          <w:b/>
          <w:color w:val="auto"/>
          <w:sz w:val="22"/>
          <w:szCs w:val="22"/>
        </w:rPr>
      </w:pPr>
    </w:p>
    <w:p w14:paraId="7D5E00B0" w14:textId="44C7343C" w:rsidR="00AC4690" w:rsidRPr="001D3E24" w:rsidRDefault="00AC4690" w:rsidP="006A5EFC">
      <w:pPr>
        <w:pStyle w:val="Default"/>
        <w:ind w:left="340"/>
        <w:rPr>
          <w:rFonts w:asciiTheme="minorHAnsi" w:hAnsiTheme="minorHAnsi" w:cstheme="minorHAnsi"/>
          <w:b/>
          <w:color w:val="auto"/>
          <w:sz w:val="22"/>
          <w:szCs w:val="22"/>
        </w:rPr>
      </w:pPr>
      <w:r w:rsidRPr="001D3E24">
        <w:rPr>
          <w:rFonts w:asciiTheme="minorHAnsi" w:hAnsiTheme="minorHAnsi" w:cstheme="minorHAnsi"/>
          <w:b/>
          <w:color w:val="auto"/>
          <w:sz w:val="22"/>
          <w:szCs w:val="22"/>
        </w:rPr>
        <w:t>PRODÁVAJÍCÍ</w:t>
      </w:r>
    </w:p>
    <w:p w14:paraId="1A4D6444" w14:textId="77777777" w:rsidR="00AC4690" w:rsidRPr="001D3E24" w:rsidRDefault="00AC4690" w:rsidP="006A5EFC">
      <w:pPr>
        <w:pStyle w:val="Default"/>
        <w:rPr>
          <w:rFonts w:asciiTheme="minorHAnsi" w:hAnsiTheme="minorHAnsi" w:cstheme="minorHAnsi"/>
          <w:color w:val="auto"/>
          <w:sz w:val="22"/>
          <w:szCs w:val="22"/>
        </w:rPr>
      </w:pPr>
    </w:p>
    <w:p w14:paraId="3E470936" w14:textId="77777777" w:rsidR="00AC4690" w:rsidRPr="001D3E24" w:rsidRDefault="00AC4690" w:rsidP="006A5EFC">
      <w:pPr>
        <w:pStyle w:val="Default"/>
        <w:rPr>
          <w:rFonts w:asciiTheme="minorHAnsi" w:hAnsiTheme="minorHAnsi" w:cstheme="minorHAnsi"/>
          <w:color w:val="auto"/>
          <w:sz w:val="22"/>
          <w:szCs w:val="22"/>
        </w:rPr>
      </w:pPr>
    </w:p>
    <w:p w14:paraId="46392A9E" w14:textId="7F172B23" w:rsidR="00AC4690" w:rsidRPr="001D3E24" w:rsidRDefault="00AC4690" w:rsidP="006A5EFC">
      <w:pPr>
        <w:pStyle w:val="Default"/>
        <w:ind w:firstLine="340"/>
        <w:rPr>
          <w:rFonts w:asciiTheme="minorHAnsi" w:hAnsiTheme="minorHAnsi" w:cstheme="minorHAnsi"/>
          <w:color w:val="auto"/>
          <w:sz w:val="22"/>
          <w:szCs w:val="22"/>
        </w:rPr>
      </w:pPr>
      <w:r w:rsidRPr="001D3E24">
        <w:rPr>
          <w:rFonts w:asciiTheme="minorHAnsi" w:hAnsiTheme="minorHAnsi" w:cstheme="minorHAnsi"/>
          <w:color w:val="auto"/>
          <w:sz w:val="22"/>
          <w:szCs w:val="22"/>
        </w:rPr>
        <w:t>_______________________________</w:t>
      </w:r>
    </w:p>
    <w:p w14:paraId="3A9ABBDD" w14:textId="43766FA2" w:rsidR="00AC4690" w:rsidRPr="001D3E24" w:rsidRDefault="0087766C" w:rsidP="0079488E">
      <w:pPr>
        <w:spacing w:after="0" w:line="240" w:lineRule="auto"/>
        <w:ind w:firstLine="340"/>
        <w:rPr>
          <w:rFonts w:cstheme="minorHAnsi"/>
        </w:rPr>
      </w:pPr>
      <w:permStart w:id="798129915" w:edGrp="everyone"/>
      <w:r w:rsidRPr="00CF3365">
        <w:rPr>
          <w:rFonts w:cstheme="minorHAnsi"/>
          <w:bCs/>
          <w:color w:val="FF0000"/>
        </w:rPr>
        <w:t>doplní dodavatel</w:t>
      </w:r>
      <w:permEnd w:id="798129915"/>
    </w:p>
    <w:sectPr w:rsidR="00AC4690" w:rsidRPr="001D3E24" w:rsidSect="000C6B1E">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D6B37F" w15:done="0"/>
  <w15:commentEx w15:paraId="6D084101" w15:paraIdParent="40D6B37F" w15:done="0"/>
  <w15:commentEx w15:paraId="0FC6066E" w15:done="0"/>
  <w15:commentEx w15:paraId="799EF5A0" w15:done="0"/>
  <w15:commentEx w15:paraId="330C71FF" w15:paraIdParent="799EF5A0" w15:done="0"/>
  <w15:commentEx w15:paraId="10CD5CED" w15:done="0"/>
  <w15:commentEx w15:paraId="693A675D" w15:paraIdParent="10CD5CED" w15:done="0"/>
  <w15:commentEx w15:paraId="4951F664" w15:paraIdParent="10CD5CED" w15:done="0"/>
  <w15:commentEx w15:paraId="1CB4F7FE" w15:done="0"/>
  <w15:commentEx w15:paraId="523F25E4" w15:paraIdParent="1CB4F7FE" w15:done="0"/>
  <w15:commentEx w15:paraId="7504C538" w15:done="0"/>
  <w15:commentEx w15:paraId="0F10582E" w15:paraIdParent="7504C538" w15:done="0"/>
  <w15:commentEx w15:paraId="73062118" w15:done="0"/>
  <w15:commentEx w15:paraId="336872BC" w15:paraIdParent="73062118" w15:done="0"/>
  <w15:commentEx w15:paraId="3B877689" w15:done="0"/>
  <w15:commentEx w15:paraId="53C19EEF" w15:paraIdParent="3B877689" w15:done="0"/>
  <w15:commentEx w15:paraId="0D31E999" w15:done="0"/>
  <w15:commentEx w15:paraId="69E84AFB" w15:paraIdParent="0D31E9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229A1" w16cex:dateUtc="2022-06-01T16:08:00Z"/>
  <w16cex:commentExtensible w16cex:durableId="2643C7E5" w16cex:dateUtc="2022-06-02T21:36:00Z"/>
  <w16cex:commentExtensible w16cex:durableId="2643C839" w16cex:dateUtc="2022-06-02T21:37:00Z"/>
  <w16cex:commentExtensible w16cex:durableId="26421FAA" w16cex:dateUtc="2022-06-01T15:26:00Z"/>
  <w16cex:commentExtensible w16cex:durableId="2643C86F" w16cex:dateUtc="2022-06-02T21:38:00Z"/>
  <w16cex:commentExtensible w16cex:durableId="26422D31" w16cex:dateUtc="2022-06-01T16:23:00Z"/>
  <w16cex:commentExtensible w16cex:durableId="2643C988" w16cex:dateUtc="2022-06-02T21:43:00Z"/>
  <w16cex:commentExtensible w16cex:durableId="2643C99E" w16cex:dateUtc="2022-06-02T21:43:00Z"/>
  <w16cex:commentExtensible w16cex:durableId="2642ECCA" w16cex:dateUtc="2022-06-02T06:01:00Z"/>
  <w16cex:commentExtensible w16cex:durableId="2643C9C2" w16cex:dateUtc="2022-06-02T21:44:00Z"/>
  <w16cex:commentExtensible w16cex:durableId="264229DA" w16cex:dateUtc="2022-06-01T16:09:00Z"/>
  <w16cex:commentExtensible w16cex:durableId="2643C9DF" w16cex:dateUtc="2022-06-02T21:44:00Z"/>
  <w16cex:commentExtensible w16cex:durableId="26422CA0" w16cex:dateUtc="2022-06-01T16:21:00Z"/>
  <w16cex:commentExtensible w16cex:durableId="2643CA75" w16cex:dateUtc="2022-06-02T21:47:00Z"/>
  <w16cex:commentExtensible w16cex:durableId="26421415" w16cex:dateUtc="2022-06-01T14:36:00Z"/>
  <w16cex:commentExtensible w16cex:durableId="2643CAE0" w16cex:dateUtc="2022-06-02T21:48:00Z"/>
  <w16cex:commentExtensible w16cex:durableId="26422903" w16cex:dateUtc="2022-06-01T16:05:00Z"/>
  <w16cex:commentExtensible w16cex:durableId="2643CB5C" w16cex:dateUtc="2022-06-02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D6B37F" w16cid:durableId="264229A1"/>
  <w16cid:commentId w16cid:paraId="6D084101" w16cid:durableId="2643C7E5"/>
  <w16cid:commentId w16cid:paraId="0FC6066E" w16cid:durableId="2643C839"/>
  <w16cid:commentId w16cid:paraId="799EF5A0" w16cid:durableId="26421FAA"/>
  <w16cid:commentId w16cid:paraId="330C71FF" w16cid:durableId="2643C86F"/>
  <w16cid:commentId w16cid:paraId="10CD5CED" w16cid:durableId="26422D31"/>
  <w16cid:commentId w16cid:paraId="693A675D" w16cid:durableId="2643C988"/>
  <w16cid:commentId w16cid:paraId="4951F664" w16cid:durableId="2643C99E"/>
  <w16cid:commentId w16cid:paraId="1CB4F7FE" w16cid:durableId="2642ECCA"/>
  <w16cid:commentId w16cid:paraId="523F25E4" w16cid:durableId="2643C9C2"/>
  <w16cid:commentId w16cid:paraId="7504C538" w16cid:durableId="264229DA"/>
  <w16cid:commentId w16cid:paraId="0F10582E" w16cid:durableId="2643C9DF"/>
  <w16cid:commentId w16cid:paraId="73062118" w16cid:durableId="26422CA0"/>
  <w16cid:commentId w16cid:paraId="336872BC" w16cid:durableId="2643CA75"/>
  <w16cid:commentId w16cid:paraId="3B877689" w16cid:durableId="26421415"/>
  <w16cid:commentId w16cid:paraId="53C19EEF" w16cid:durableId="2643CAE0"/>
  <w16cid:commentId w16cid:paraId="0D31E999" w16cid:durableId="26422903"/>
  <w16cid:commentId w16cid:paraId="69E84AFB" w16cid:durableId="2643CB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97FCE" w14:textId="77777777" w:rsidR="001D0DEA" w:rsidRDefault="001D0DEA" w:rsidP="005D009B">
      <w:pPr>
        <w:spacing w:after="0" w:line="240" w:lineRule="auto"/>
      </w:pPr>
      <w:r>
        <w:separator/>
      </w:r>
    </w:p>
  </w:endnote>
  <w:endnote w:type="continuationSeparator" w:id="0">
    <w:p w14:paraId="1D8954B5" w14:textId="77777777" w:rsidR="001D0DEA" w:rsidRDefault="001D0DEA" w:rsidP="005D0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347219"/>
      <w:docPartObj>
        <w:docPartGallery w:val="Page Numbers (Bottom of Page)"/>
        <w:docPartUnique/>
      </w:docPartObj>
    </w:sdtPr>
    <w:sdtEndPr/>
    <w:sdtContent>
      <w:p w14:paraId="1483A6D2" w14:textId="77777777" w:rsidR="004C288A" w:rsidRDefault="00F969E1">
        <w:pPr>
          <w:pStyle w:val="Zpat"/>
          <w:jc w:val="right"/>
        </w:pPr>
        <w:r>
          <w:fldChar w:fldCharType="begin"/>
        </w:r>
        <w:r>
          <w:instrText xml:space="preserve"> PAGE   \* MERGEFORMAT </w:instrText>
        </w:r>
        <w:r>
          <w:fldChar w:fldCharType="separate"/>
        </w:r>
        <w:r w:rsidR="004E75C0">
          <w:rPr>
            <w:noProof/>
          </w:rPr>
          <w:t>1</w:t>
        </w:r>
        <w:r>
          <w:rPr>
            <w:noProof/>
          </w:rPr>
          <w:fldChar w:fldCharType="end"/>
        </w:r>
      </w:p>
    </w:sdtContent>
  </w:sdt>
  <w:p w14:paraId="19A37D5D" w14:textId="77777777" w:rsidR="004C288A" w:rsidRDefault="004C28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D2D74" w14:textId="77777777" w:rsidR="001D0DEA" w:rsidRDefault="001D0DEA" w:rsidP="005D009B">
      <w:pPr>
        <w:spacing w:after="0" w:line="240" w:lineRule="auto"/>
      </w:pPr>
      <w:r>
        <w:separator/>
      </w:r>
    </w:p>
  </w:footnote>
  <w:footnote w:type="continuationSeparator" w:id="0">
    <w:p w14:paraId="47F87223" w14:textId="77777777" w:rsidR="001D0DEA" w:rsidRDefault="001D0DEA" w:rsidP="005D00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C01"/>
    <w:multiLevelType w:val="hybridMultilevel"/>
    <w:tmpl w:val="007CFA5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18328B0"/>
    <w:multiLevelType w:val="hybridMultilevel"/>
    <w:tmpl w:val="3D16C51C"/>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
    <w:nsid w:val="077C5667"/>
    <w:multiLevelType w:val="hybridMultilevel"/>
    <w:tmpl w:val="A094C1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CE3040F"/>
    <w:multiLevelType w:val="hybridMultilevel"/>
    <w:tmpl w:val="3EC47AB2"/>
    <w:lvl w:ilvl="0" w:tplc="A1EA31A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0E0E61CD"/>
    <w:multiLevelType w:val="hybridMultilevel"/>
    <w:tmpl w:val="4DF0475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10F401A3"/>
    <w:multiLevelType w:val="hybridMultilevel"/>
    <w:tmpl w:val="FFFFFFFF"/>
    <w:lvl w:ilvl="0" w:tplc="709EEF7C">
      <w:start w:val="2"/>
      <w:numFmt w:val="decimal"/>
      <w:lvlText w:val="%1."/>
      <w:lvlJc w:val="left"/>
      <w:pPr>
        <w:ind w:left="720" w:hanging="360"/>
      </w:pPr>
      <w:rPr>
        <w:rFonts w:cs="Times New Roman" w:hint="default"/>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2144ECC"/>
    <w:multiLevelType w:val="hybridMultilevel"/>
    <w:tmpl w:val="437C5E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99249C"/>
    <w:multiLevelType w:val="hybridMultilevel"/>
    <w:tmpl w:val="FFFFFFFF"/>
    <w:lvl w:ilvl="0" w:tplc="D46822D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4F815C9"/>
    <w:multiLevelType w:val="hybridMultilevel"/>
    <w:tmpl w:val="77F80A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81C2C1B"/>
    <w:multiLevelType w:val="hybridMultilevel"/>
    <w:tmpl w:val="64BE4E80"/>
    <w:lvl w:ilvl="0" w:tplc="5F4E9C9C">
      <w:start w:val="1"/>
      <w:numFmt w:val="decimal"/>
      <w:lvlText w:val="%1."/>
      <w:lvlJc w:val="left"/>
      <w:pPr>
        <w:ind w:left="644" w:hanging="360"/>
      </w:pPr>
      <w:rPr>
        <w:rFonts w:cs="Arial" w:hint="default"/>
        <w:b w:val="0"/>
        <w:bCs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nsid w:val="191F7D7D"/>
    <w:multiLevelType w:val="hybridMultilevel"/>
    <w:tmpl w:val="1664678E"/>
    <w:lvl w:ilvl="0" w:tplc="583ED540">
      <w:start w:val="1"/>
      <w:numFmt w:val="bullet"/>
      <w:lvlText w:val="-"/>
      <w:lvlJc w:val="left"/>
      <w:pPr>
        <w:ind w:left="1077" w:hanging="360"/>
      </w:pPr>
      <w:rPr>
        <w:rFonts w:ascii="Times New Roman" w:eastAsia="Times New Roman" w:hAnsi="Times New Roman"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nsid w:val="1B2D500A"/>
    <w:multiLevelType w:val="hybridMultilevel"/>
    <w:tmpl w:val="CD26D556"/>
    <w:lvl w:ilvl="0" w:tplc="583ED540">
      <w:start w:val="1"/>
      <w:numFmt w:val="bullet"/>
      <w:lvlText w:val="-"/>
      <w:lvlJc w:val="left"/>
      <w:pPr>
        <w:ind w:left="1070" w:hanging="360"/>
      </w:pPr>
      <w:rPr>
        <w:rFonts w:ascii="Times New Roman" w:eastAsia="Times New Roman" w:hAnsi="Times New Roman" w:cs="Times New Roman"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2">
    <w:nsid w:val="232F002D"/>
    <w:multiLevelType w:val="hybridMultilevel"/>
    <w:tmpl w:val="FFFFFFFF"/>
    <w:lvl w:ilvl="0" w:tplc="6E66DCC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3733517"/>
    <w:multiLevelType w:val="hybridMultilevel"/>
    <w:tmpl w:val="385C865E"/>
    <w:lvl w:ilvl="0" w:tplc="5F4E9C9C">
      <w:start w:val="1"/>
      <w:numFmt w:val="decimal"/>
      <w:lvlText w:val="%1."/>
      <w:lvlJc w:val="left"/>
      <w:pPr>
        <w:ind w:left="360" w:hanging="360"/>
      </w:pPr>
      <w:rPr>
        <w:rFonts w:cs="Arial" w:hint="default"/>
        <w:b w:val="0"/>
        <w:bCs w:val="0"/>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nsid w:val="25E34230"/>
    <w:multiLevelType w:val="hybridMultilevel"/>
    <w:tmpl w:val="0CA45F38"/>
    <w:lvl w:ilvl="0" w:tplc="5D88B42C">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8D649D0"/>
    <w:multiLevelType w:val="hybridMultilevel"/>
    <w:tmpl w:val="FFFFFFFF"/>
    <w:lvl w:ilvl="0" w:tplc="D46822D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2BB16F71"/>
    <w:multiLevelType w:val="hybridMultilevel"/>
    <w:tmpl w:val="2166AF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8053CA"/>
    <w:multiLevelType w:val="hybridMultilevel"/>
    <w:tmpl w:val="80ACEEB0"/>
    <w:lvl w:ilvl="0" w:tplc="759E9A4A">
      <w:start w:val="1"/>
      <w:numFmt w:val="decimal"/>
      <w:lvlText w:val="%1."/>
      <w:lvlJc w:val="left"/>
      <w:pPr>
        <w:ind w:left="36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A9697F"/>
    <w:multiLevelType w:val="hybridMultilevel"/>
    <w:tmpl w:val="EDE64C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23D0B19"/>
    <w:multiLevelType w:val="hybridMultilevel"/>
    <w:tmpl w:val="DCCAD9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33CD6BF3"/>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36371552"/>
    <w:multiLevelType w:val="hybridMultilevel"/>
    <w:tmpl w:val="23B8D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29438B"/>
    <w:multiLevelType w:val="hybridMultilevel"/>
    <w:tmpl w:val="E0C2FFFC"/>
    <w:lvl w:ilvl="0" w:tplc="5F4E9C9C">
      <w:start w:val="1"/>
      <w:numFmt w:val="decimal"/>
      <w:lvlText w:val="%1."/>
      <w:lvlJc w:val="left"/>
      <w:pPr>
        <w:ind w:left="644" w:hanging="360"/>
      </w:pPr>
      <w:rPr>
        <w:rFonts w:cs="Arial" w:hint="default"/>
        <w:b w:val="0"/>
        <w:bCs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nsid w:val="40A41F70"/>
    <w:multiLevelType w:val="hybridMultilevel"/>
    <w:tmpl w:val="9420191E"/>
    <w:lvl w:ilvl="0" w:tplc="583ED54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13F4906"/>
    <w:multiLevelType w:val="hybridMultilevel"/>
    <w:tmpl w:val="AAB09BD6"/>
    <w:lvl w:ilvl="0" w:tplc="B9C8C68E">
      <w:start w:val="1"/>
      <w:numFmt w:val="bullet"/>
      <w:lvlText w:val="-"/>
      <w:lvlJc w:val="left"/>
      <w:pPr>
        <w:ind w:left="1788" w:hanging="360"/>
      </w:pPr>
      <w:rPr>
        <w:rFonts w:ascii="Calibri" w:eastAsiaTheme="minorHAnsi" w:hAnsi="Calibri" w:cs="Calibri"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5">
    <w:nsid w:val="461308AF"/>
    <w:multiLevelType w:val="hybridMultilevel"/>
    <w:tmpl w:val="B288B12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nsid w:val="476075C2"/>
    <w:multiLevelType w:val="hybridMultilevel"/>
    <w:tmpl w:val="FFE0CDA8"/>
    <w:lvl w:ilvl="0" w:tplc="4970A5E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48BE646C"/>
    <w:multiLevelType w:val="hybridMultilevel"/>
    <w:tmpl w:val="BE2298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4E294029"/>
    <w:multiLevelType w:val="hybridMultilevel"/>
    <w:tmpl w:val="040215C2"/>
    <w:lvl w:ilvl="0" w:tplc="3A147DF2">
      <w:start w:val="1"/>
      <w:numFmt w:val="decimal"/>
      <w:lvlText w:val="%1."/>
      <w:lvlJc w:val="left"/>
      <w:pPr>
        <w:ind w:left="36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38B50CF"/>
    <w:multiLevelType w:val="hybridMultilevel"/>
    <w:tmpl w:val="1976429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6CF0C76"/>
    <w:multiLevelType w:val="hybridMultilevel"/>
    <w:tmpl w:val="A2CCDFAC"/>
    <w:lvl w:ilvl="0" w:tplc="5F4E9C9C">
      <w:start w:val="1"/>
      <w:numFmt w:val="decimal"/>
      <w:lvlText w:val="%1."/>
      <w:lvlJc w:val="left"/>
      <w:pPr>
        <w:ind w:left="644" w:hanging="360"/>
      </w:pPr>
      <w:rPr>
        <w:rFonts w:cs="Arial" w:hint="default"/>
        <w:b w:val="0"/>
        <w:bCs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nsid w:val="56DF71A5"/>
    <w:multiLevelType w:val="hybridMultilevel"/>
    <w:tmpl w:val="3E7C9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71F1A23"/>
    <w:multiLevelType w:val="hybridMultilevel"/>
    <w:tmpl w:val="B2FE5BF2"/>
    <w:lvl w:ilvl="0" w:tplc="583ED540">
      <w:start w:val="1"/>
      <w:numFmt w:val="bullet"/>
      <w:lvlText w:val="-"/>
      <w:lvlJc w:val="left"/>
      <w:pPr>
        <w:ind w:left="1070" w:hanging="360"/>
      </w:pPr>
      <w:rPr>
        <w:rFonts w:ascii="Times New Roman" w:eastAsia="Times New Roman" w:hAnsi="Times New Roman" w:cs="Times New Roman"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33">
    <w:nsid w:val="5AF40D88"/>
    <w:multiLevelType w:val="hybridMultilevel"/>
    <w:tmpl w:val="B1C204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867D75"/>
    <w:multiLevelType w:val="hybridMultilevel"/>
    <w:tmpl w:val="79ECC474"/>
    <w:lvl w:ilvl="0" w:tplc="583ED540">
      <w:start w:val="1"/>
      <w:numFmt w:val="bullet"/>
      <w:lvlText w:val="-"/>
      <w:lvlJc w:val="left"/>
      <w:pPr>
        <w:ind w:left="1130" w:hanging="360"/>
      </w:pPr>
      <w:rPr>
        <w:rFonts w:ascii="Times New Roman" w:eastAsia="Times New Roman" w:hAnsi="Times New Roman" w:cs="Times New Roman" w:hint="default"/>
      </w:rPr>
    </w:lvl>
    <w:lvl w:ilvl="1" w:tplc="04050003" w:tentative="1">
      <w:start w:val="1"/>
      <w:numFmt w:val="bullet"/>
      <w:lvlText w:val="o"/>
      <w:lvlJc w:val="left"/>
      <w:pPr>
        <w:ind w:left="1850" w:hanging="360"/>
      </w:pPr>
      <w:rPr>
        <w:rFonts w:ascii="Courier New" w:hAnsi="Courier New" w:cs="Courier New" w:hint="default"/>
      </w:rPr>
    </w:lvl>
    <w:lvl w:ilvl="2" w:tplc="04050005" w:tentative="1">
      <w:start w:val="1"/>
      <w:numFmt w:val="bullet"/>
      <w:lvlText w:val=""/>
      <w:lvlJc w:val="left"/>
      <w:pPr>
        <w:ind w:left="2570" w:hanging="360"/>
      </w:pPr>
      <w:rPr>
        <w:rFonts w:ascii="Wingdings" w:hAnsi="Wingdings" w:hint="default"/>
      </w:rPr>
    </w:lvl>
    <w:lvl w:ilvl="3" w:tplc="04050001" w:tentative="1">
      <w:start w:val="1"/>
      <w:numFmt w:val="bullet"/>
      <w:lvlText w:val=""/>
      <w:lvlJc w:val="left"/>
      <w:pPr>
        <w:ind w:left="3290" w:hanging="360"/>
      </w:pPr>
      <w:rPr>
        <w:rFonts w:ascii="Symbol" w:hAnsi="Symbol" w:hint="default"/>
      </w:rPr>
    </w:lvl>
    <w:lvl w:ilvl="4" w:tplc="04050003" w:tentative="1">
      <w:start w:val="1"/>
      <w:numFmt w:val="bullet"/>
      <w:lvlText w:val="o"/>
      <w:lvlJc w:val="left"/>
      <w:pPr>
        <w:ind w:left="4010" w:hanging="360"/>
      </w:pPr>
      <w:rPr>
        <w:rFonts w:ascii="Courier New" w:hAnsi="Courier New" w:cs="Courier New" w:hint="default"/>
      </w:rPr>
    </w:lvl>
    <w:lvl w:ilvl="5" w:tplc="04050005" w:tentative="1">
      <w:start w:val="1"/>
      <w:numFmt w:val="bullet"/>
      <w:lvlText w:val=""/>
      <w:lvlJc w:val="left"/>
      <w:pPr>
        <w:ind w:left="4730" w:hanging="360"/>
      </w:pPr>
      <w:rPr>
        <w:rFonts w:ascii="Wingdings" w:hAnsi="Wingdings" w:hint="default"/>
      </w:rPr>
    </w:lvl>
    <w:lvl w:ilvl="6" w:tplc="04050001" w:tentative="1">
      <w:start w:val="1"/>
      <w:numFmt w:val="bullet"/>
      <w:lvlText w:val=""/>
      <w:lvlJc w:val="left"/>
      <w:pPr>
        <w:ind w:left="5450" w:hanging="360"/>
      </w:pPr>
      <w:rPr>
        <w:rFonts w:ascii="Symbol" w:hAnsi="Symbol" w:hint="default"/>
      </w:rPr>
    </w:lvl>
    <w:lvl w:ilvl="7" w:tplc="04050003" w:tentative="1">
      <w:start w:val="1"/>
      <w:numFmt w:val="bullet"/>
      <w:lvlText w:val="o"/>
      <w:lvlJc w:val="left"/>
      <w:pPr>
        <w:ind w:left="6170" w:hanging="360"/>
      </w:pPr>
      <w:rPr>
        <w:rFonts w:ascii="Courier New" w:hAnsi="Courier New" w:cs="Courier New" w:hint="default"/>
      </w:rPr>
    </w:lvl>
    <w:lvl w:ilvl="8" w:tplc="04050005" w:tentative="1">
      <w:start w:val="1"/>
      <w:numFmt w:val="bullet"/>
      <w:lvlText w:val=""/>
      <w:lvlJc w:val="left"/>
      <w:pPr>
        <w:ind w:left="6890" w:hanging="360"/>
      </w:pPr>
      <w:rPr>
        <w:rFonts w:ascii="Wingdings" w:hAnsi="Wingdings" w:hint="default"/>
      </w:rPr>
    </w:lvl>
  </w:abstractNum>
  <w:abstractNum w:abstractNumId="35">
    <w:nsid w:val="5B9C3C0B"/>
    <w:multiLevelType w:val="hybridMultilevel"/>
    <w:tmpl w:val="55E2367C"/>
    <w:lvl w:ilvl="0" w:tplc="5F4E9C9C">
      <w:start w:val="1"/>
      <w:numFmt w:val="decimal"/>
      <w:lvlText w:val="%1."/>
      <w:lvlJc w:val="left"/>
      <w:pPr>
        <w:ind w:left="644" w:hanging="360"/>
      </w:pPr>
      <w:rPr>
        <w:rFonts w:cs="Arial" w:hint="default"/>
        <w:b w:val="0"/>
        <w:bCs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nsid w:val="620762D2"/>
    <w:multiLevelType w:val="hybridMultilevel"/>
    <w:tmpl w:val="5BE4D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4717E2A"/>
    <w:multiLevelType w:val="hybridMultilevel"/>
    <w:tmpl w:val="C02A8EE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661E6152"/>
    <w:multiLevelType w:val="hybridMultilevel"/>
    <w:tmpl w:val="9D0ECDDE"/>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9">
    <w:nsid w:val="671B5152"/>
    <w:multiLevelType w:val="hybridMultilevel"/>
    <w:tmpl w:val="E0F6F6FA"/>
    <w:lvl w:ilvl="0" w:tplc="583ED54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9634F96"/>
    <w:multiLevelType w:val="hybridMultilevel"/>
    <w:tmpl w:val="D870E3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nsid w:val="69AF3C9A"/>
    <w:multiLevelType w:val="hybridMultilevel"/>
    <w:tmpl w:val="DA90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D3B4B52"/>
    <w:multiLevelType w:val="hybridMultilevel"/>
    <w:tmpl w:val="AA02B7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6E6E5286"/>
    <w:multiLevelType w:val="hybridMultilevel"/>
    <w:tmpl w:val="30A461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nsid w:val="6F2A75AD"/>
    <w:multiLevelType w:val="multilevel"/>
    <w:tmpl w:val="5852D8C8"/>
    <w:lvl w:ilvl="0">
      <w:start w:val="3"/>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716" w:hanging="432"/>
      </w:pPr>
      <w:rPr>
        <w:rFonts w:cs="Times New Roman" w:hint="default"/>
        <w:b w:val="0"/>
      </w:rPr>
    </w:lvl>
    <w:lvl w:ilvl="2">
      <w:start w:val="1"/>
      <w:numFmt w:val="decimal"/>
      <w:pStyle w:val="Odstavec111"/>
      <w:lvlText w:val="%1.%2.%3."/>
      <w:lvlJc w:val="left"/>
      <w:pPr>
        <w:ind w:left="504" w:hanging="504"/>
      </w:pPr>
      <w:rPr>
        <w:rFonts w:cs="Times New Roman" w:hint="default"/>
        <w:b w:val="0"/>
        <w:color w:val="auto"/>
      </w:rPr>
    </w:lvl>
    <w:lvl w:ilvl="3">
      <w:start w:val="1"/>
      <w:numFmt w:val="decimal"/>
      <w:pStyle w:val="Odstavec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nsid w:val="735264C2"/>
    <w:multiLevelType w:val="hybridMultilevel"/>
    <w:tmpl w:val="83D061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4470E8E"/>
    <w:multiLevelType w:val="hybridMultilevel"/>
    <w:tmpl w:val="FFFFFFFF"/>
    <w:lvl w:ilvl="0" w:tplc="D46822D2">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773A4C9B"/>
    <w:multiLevelType w:val="hybridMultilevel"/>
    <w:tmpl w:val="79CAB62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nsid w:val="7A0E473F"/>
    <w:multiLevelType w:val="multilevel"/>
    <w:tmpl w:val="E5347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8"/>
  </w:num>
  <w:num w:numId="2">
    <w:abstractNumId w:val="3"/>
  </w:num>
  <w:num w:numId="3">
    <w:abstractNumId w:val="24"/>
  </w:num>
  <w:num w:numId="4">
    <w:abstractNumId w:val="8"/>
  </w:num>
  <w:num w:numId="5">
    <w:abstractNumId w:val="0"/>
  </w:num>
  <w:num w:numId="6">
    <w:abstractNumId w:val="47"/>
  </w:num>
  <w:num w:numId="7">
    <w:abstractNumId w:val="4"/>
  </w:num>
  <w:num w:numId="8">
    <w:abstractNumId w:val="33"/>
  </w:num>
  <w:num w:numId="9">
    <w:abstractNumId w:val="14"/>
  </w:num>
  <w:num w:numId="10">
    <w:abstractNumId w:val="2"/>
  </w:num>
  <w:num w:numId="11">
    <w:abstractNumId w:val="19"/>
  </w:num>
  <w:num w:numId="12">
    <w:abstractNumId w:val="40"/>
  </w:num>
  <w:num w:numId="13">
    <w:abstractNumId w:val="42"/>
  </w:num>
  <w:num w:numId="14">
    <w:abstractNumId w:val="16"/>
  </w:num>
  <w:num w:numId="15">
    <w:abstractNumId w:val="26"/>
  </w:num>
  <w:num w:numId="16">
    <w:abstractNumId w:val="39"/>
  </w:num>
  <w:num w:numId="17">
    <w:abstractNumId w:val="41"/>
  </w:num>
  <w:num w:numId="18">
    <w:abstractNumId w:val="17"/>
  </w:num>
  <w:num w:numId="19">
    <w:abstractNumId w:val="32"/>
  </w:num>
  <w:num w:numId="20">
    <w:abstractNumId w:val="29"/>
  </w:num>
  <w:num w:numId="21">
    <w:abstractNumId w:val="18"/>
  </w:num>
  <w:num w:numId="22">
    <w:abstractNumId w:val="36"/>
  </w:num>
  <w:num w:numId="23">
    <w:abstractNumId w:val="28"/>
  </w:num>
  <w:num w:numId="24">
    <w:abstractNumId w:val="44"/>
  </w:num>
  <w:num w:numId="25">
    <w:abstractNumId w:val="43"/>
  </w:num>
  <w:num w:numId="26">
    <w:abstractNumId w:val="37"/>
  </w:num>
  <w:num w:numId="27">
    <w:abstractNumId w:val="23"/>
  </w:num>
  <w:num w:numId="28">
    <w:abstractNumId w:val="10"/>
  </w:num>
  <w:num w:numId="29">
    <w:abstractNumId w:val="11"/>
  </w:num>
  <w:num w:numId="30">
    <w:abstractNumId w:val="31"/>
  </w:num>
  <w:num w:numId="31">
    <w:abstractNumId w:val="21"/>
  </w:num>
  <w:num w:numId="32">
    <w:abstractNumId w:val="38"/>
  </w:num>
  <w:num w:numId="33">
    <w:abstractNumId w:val="27"/>
  </w:num>
  <w:num w:numId="34">
    <w:abstractNumId w:val="45"/>
  </w:num>
  <w:num w:numId="35">
    <w:abstractNumId w:val="6"/>
  </w:num>
  <w:num w:numId="36">
    <w:abstractNumId w:val="34"/>
  </w:num>
  <w:num w:numId="37">
    <w:abstractNumId w:val="12"/>
  </w:num>
  <w:num w:numId="38">
    <w:abstractNumId w:val="13"/>
  </w:num>
  <w:num w:numId="39">
    <w:abstractNumId w:val="20"/>
  </w:num>
  <w:num w:numId="40">
    <w:abstractNumId w:val="15"/>
  </w:num>
  <w:num w:numId="41">
    <w:abstractNumId w:val="46"/>
  </w:num>
  <w:num w:numId="42">
    <w:abstractNumId w:val="7"/>
  </w:num>
  <w:num w:numId="43">
    <w:abstractNumId w:val="5"/>
  </w:num>
  <w:num w:numId="44">
    <w:abstractNumId w:val="1"/>
  </w:num>
  <w:num w:numId="45">
    <w:abstractNumId w:val="25"/>
  </w:num>
  <w:num w:numId="46">
    <w:abstractNumId w:val="22"/>
  </w:num>
  <w:num w:numId="47">
    <w:abstractNumId w:val="30"/>
  </w:num>
  <w:num w:numId="48">
    <w:abstractNumId w:val="9"/>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vorakova">
    <w15:presenceInfo w15:providerId="None" w15:userId="Dvorakova"/>
  </w15:person>
  <w15:person w15:author="Jan Veselý">
    <w15:presenceInfo w15:providerId="Windows Live" w15:userId="f10e264f85a56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comments" w:enforcement="1" w:cryptProviderType="rsaFull" w:cryptAlgorithmClass="hash" w:cryptAlgorithmType="typeAny" w:cryptAlgorithmSid="4" w:cryptSpinCount="100000" w:hash="IYjv8AlkBzHMq67pTNd8lLESPrE=" w:salt="rvtSanf3e12sM2QLNPGCU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B8B"/>
    <w:rsid w:val="000045E4"/>
    <w:rsid w:val="00025927"/>
    <w:rsid w:val="00034E0A"/>
    <w:rsid w:val="0003772D"/>
    <w:rsid w:val="0006525F"/>
    <w:rsid w:val="000724AB"/>
    <w:rsid w:val="000905C0"/>
    <w:rsid w:val="000A7A3B"/>
    <w:rsid w:val="000C1EFC"/>
    <w:rsid w:val="000C6B1E"/>
    <w:rsid w:val="000E3EAA"/>
    <w:rsid w:val="000E5954"/>
    <w:rsid w:val="000F4656"/>
    <w:rsid w:val="000F5142"/>
    <w:rsid w:val="00121F50"/>
    <w:rsid w:val="00130F2B"/>
    <w:rsid w:val="001559F6"/>
    <w:rsid w:val="0017791B"/>
    <w:rsid w:val="00181812"/>
    <w:rsid w:val="00190CB0"/>
    <w:rsid w:val="001B7081"/>
    <w:rsid w:val="001D0DEA"/>
    <w:rsid w:val="001D3190"/>
    <w:rsid w:val="001D3E24"/>
    <w:rsid w:val="001E13B4"/>
    <w:rsid w:val="001F2CE8"/>
    <w:rsid w:val="001F3636"/>
    <w:rsid w:val="001F77E4"/>
    <w:rsid w:val="00202534"/>
    <w:rsid w:val="002060BE"/>
    <w:rsid w:val="0020760F"/>
    <w:rsid w:val="002158A0"/>
    <w:rsid w:val="00215A8D"/>
    <w:rsid w:val="00223EB2"/>
    <w:rsid w:val="0023612C"/>
    <w:rsid w:val="002572C5"/>
    <w:rsid w:val="0026599E"/>
    <w:rsid w:val="0027082E"/>
    <w:rsid w:val="00284F18"/>
    <w:rsid w:val="002948C3"/>
    <w:rsid w:val="002B2786"/>
    <w:rsid w:val="002C44F9"/>
    <w:rsid w:val="002C54A4"/>
    <w:rsid w:val="002D1552"/>
    <w:rsid w:val="00310758"/>
    <w:rsid w:val="00316690"/>
    <w:rsid w:val="0032701E"/>
    <w:rsid w:val="003271C4"/>
    <w:rsid w:val="00331DFD"/>
    <w:rsid w:val="00337BAC"/>
    <w:rsid w:val="00341CE0"/>
    <w:rsid w:val="00342A46"/>
    <w:rsid w:val="0035532F"/>
    <w:rsid w:val="00356770"/>
    <w:rsid w:val="003577BA"/>
    <w:rsid w:val="00360543"/>
    <w:rsid w:val="003633A7"/>
    <w:rsid w:val="003668B6"/>
    <w:rsid w:val="0036775F"/>
    <w:rsid w:val="00374302"/>
    <w:rsid w:val="00387C32"/>
    <w:rsid w:val="00390B03"/>
    <w:rsid w:val="003923E6"/>
    <w:rsid w:val="003A6C25"/>
    <w:rsid w:val="003B2395"/>
    <w:rsid w:val="003B6960"/>
    <w:rsid w:val="003C5E1A"/>
    <w:rsid w:val="003F38B7"/>
    <w:rsid w:val="00401A01"/>
    <w:rsid w:val="00413C14"/>
    <w:rsid w:val="00423191"/>
    <w:rsid w:val="00431BC0"/>
    <w:rsid w:val="004335C1"/>
    <w:rsid w:val="004356FE"/>
    <w:rsid w:val="0044243C"/>
    <w:rsid w:val="00447CE1"/>
    <w:rsid w:val="00466BFF"/>
    <w:rsid w:val="00471223"/>
    <w:rsid w:val="00474213"/>
    <w:rsid w:val="004742B2"/>
    <w:rsid w:val="004A2811"/>
    <w:rsid w:val="004C23A5"/>
    <w:rsid w:val="004C288A"/>
    <w:rsid w:val="004C30CB"/>
    <w:rsid w:val="004C72CA"/>
    <w:rsid w:val="004D0F35"/>
    <w:rsid w:val="004E75C0"/>
    <w:rsid w:val="004F15AF"/>
    <w:rsid w:val="0051643E"/>
    <w:rsid w:val="00516E86"/>
    <w:rsid w:val="005450A4"/>
    <w:rsid w:val="00567811"/>
    <w:rsid w:val="0057254C"/>
    <w:rsid w:val="00572FFE"/>
    <w:rsid w:val="00580123"/>
    <w:rsid w:val="005822DB"/>
    <w:rsid w:val="00595265"/>
    <w:rsid w:val="005A2268"/>
    <w:rsid w:val="005B617A"/>
    <w:rsid w:val="005D009B"/>
    <w:rsid w:val="005D4777"/>
    <w:rsid w:val="005F19EC"/>
    <w:rsid w:val="005F1B8D"/>
    <w:rsid w:val="005F2338"/>
    <w:rsid w:val="005F61ED"/>
    <w:rsid w:val="006032DE"/>
    <w:rsid w:val="00612B33"/>
    <w:rsid w:val="00626383"/>
    <w:rsid w:val="00631648"/>
    <w:rsid w:val="006469BE"/>
    <w:rsid w:val="00647AD6"/>
    <w:rsid w:val="00647B5F"/>
    <w:rsid w:val="0067487B"/>
    <w:rsid w:val="00675ED1"/>
    <w:rsid w:val="00680B1F"/>
    <w:rsid w:val="0068114C"/>
    <w:rsid w:val="00681D96"/>
    <w:rsid w:val="00692623"/>
    <w:rsid w:val="006A5EFC"/>
    <w:rsid w:val="006B778D"/>
    <w:rsid w:val="006C0048"/>
    <w:rsid w:val="006C611F"/>
    <w:rsid w:val="006F43E0"/>
    <w:rsid w:val="006F5E89"/>
    <w:rsid w:val="006F6CD1"/>
    <w:rsid w:val="00702D78"/>
    <w:rsid w:val="00726991"/>
    <w:rsid w:val="00763054"/>
    <w:rsid w:val="00770F74"/>
    <w:rsid w:val="007743BA"/>
    <w:rsid w:val="00791367"/>
    <w:rsid w:val="0079488E"/>
    <w:rsid w:val="007A1712"/>
    <w:rsid w:val="007A1B9C"/>
    <w:rsid w:val="007C40E0"/>
    <w:rsid w:val="007E4E4B"/>
    <w:rsid w:val="007F0691"/>
    <w:rsid w:val="008050FF"/>
    <w:rsid w:val="00805FE6"/>
    <w:rsid w:val="00821F13"/>
    <w:rsid w:val="00831C66"/>
    <w:rsid w:val="008325AC"/>
    <w:rsid w:val="00862638"/>
    <w:rsid w:val="0087766C"/>
    <w:rsid w:val="008965A4"/>
    <w:rsid w:val="008A05C9"/>
    <w:rsid w:val="008B0B8B"/>
    <w:rsid w:val="008B73CC"/>
    <w:rsid w:val="00901A59"/>
    <w:rsid w:val="009218DC"/>
    <w:rsid w:val="00922E4A"/>
    <w:rsid w:val="00927349"/>
    <w:rsid w:val="00932810"/>
    <w:rsid w:val="00947B27"/>
    <w:rsid w:val="00975BA5"/>
    <w:rsid w:val="0098043B"/>
    <w:rsid w:val="0098083E"/>
    <w:rsid w:val="00984227"/>
    <w:rsid w:val="00985355"/>
    <w:rsid w:val="00993E0C"/>
    <w:rsid w:val="009B19BF"/>
    <w:rsid w:val="009D25F3"/>
    <w:rsid w:val="009D6686"/>
    <w:rsid w:val="009D7129"/>
    <w:rsid w:val="009F55F9"/>
    <w:rsid w:val="00A0700E"/>
    <w:rsid w:val="00A2718C"/>
    <w:rsid w:val="00A8181D"/>
    <w:rsid w:val="00A858E9"/>
    <w:rsid w:val="00A90685"/>
    <w:rsid w:val="00AA1E43"/>
    <w:rsid w:val="00AC0AF7"/>
    <w:rsid w:val="00AC4690"/>
    <w:rsid w:val="00AD6BBB"/>
    <w:rsid w:val="00B0695C"/>
    <w:rsid w:val="00B103A2"/>
    <w:rsid w:val="00B13DBF"/>
    <w:rsid w:val="00B45A69"/>
    <w:rsid w:val="00B50AEB"/>
    <w:rsid w:val="00B6043F"/>
    <w:rsid w:val="00B76BAE"/>
    <w:rsid w:val="00B85386"/>
    <w:rsid w:val="00BA6859"/>
    <w:rsid w:val="00BC3F27"/>
    <w:rsid w:val="00BC670E"/>
    <w:rsid w:val="00BD13B1"/>
    <w:rsid w:val="00BD2916"/>
    <w:rsid w:val="00BE0766"/>
    <w:rsid w:val="00BE7B28"/>
    <w:rsid w:val="00BF4723"/>
    <w:rsid w:val="00C04F15"/>
    <w:rsid w:val="00C12BC1"/>
    <w:rsid w:val="00C3141F"/>
    <w:rsid w:val="00C454E2"/>
    <w:rsid w:val="00C45D3B"/>
    <w:rsid w:val="00C50784"/>
    <w:rsid w:val="00C5458E"/>
    <w:rsid w:val="00C56C69"/>
    <w:rsid w:val="00C6415A"/>
    <w:rsid w:val="00C67697"/>
    <w:rsid w:val="00C8324B"/>
    <w:rsid w:val="00CC71B2"/>
    <w:rsid w:val="00CD0243"/>
    <w:rsid w:val="00CF30D3"/>
    <w:rsid w:val="00D405C2"/>
    <w:rsid w:val="00D4067E"/>
    <w:rsid w:val="00D4132F"/>
    <w:rsid w:val="00D66AC8"/>
    <w:rsid w:val="00D67F57"/>
    <w:rsid w:val="00D735D4"/>
    <w:rsid w:val="00D81213"/>
    <w:rsid w:val="00DA0BEF"/>
    <w:rsid w:val="00DB11CF"/>
    <w:rsid w:val="00DC0071"/>
    <w:rsid w:val="00DC1AAC"/>
    <w:rsid w:val="00DC6972"/>
    <w:rsid w:val="00DD4A3C"/>
    <w:rsid w:val="00DE4A75"/>
    <w:rsid w:val="00DE772E"/>
    <w:rsid w:val="00DF3F5F"/>
    <w:rsid w:val="00DF6537"/>
    <w:rsid w:val="00E12852"/>
    <w:rsid w:val="00E2474D"/>
    <w:rsid w:val="00E40D0F"/>
    <w:rsid w:val="00E429CF"/>
    <w:rsid w:val="00E60596"/>
    <w:rsid w:val="00E702FA"/>
    <w:rsid w:val="00E71756"/>
    <w:rsid w:val="00E76FA1"/>
    <w:rsid w:val="00E83C7D"/>
    <w:rsid w:val="00E840BE"/>
    <w:rsid w:val="00E94A94"/>
    <w:rsid w:val="00E977FE"/>
    <w:rsid w:val="00EA3AD8"/>
    <w:rsid w:val="00ED75F9"/>
    <w:rsid w:val="00EF5320"/>
    <w:rsid w:val="00F03D2C"/>
    <w:rsid w:val="00F043CC"/>
    <w:rsid w:val="00F162C0"/>
    <w:rsid w:val="00F16F44"/>
    <w:rsid w:val="00F4579F"/>
    <w:rsid w:val="00F46D53"/>
    <w:rsid w:val="00F51DA4"/>
    <w:rsid w:val="00F52C96"/>
    <w:rsid w:val="00F539A3"/>
    <w:rsid w:val="00F56171"/>
    <w:rsid w:val="00F57FBD"/>
    <w:rsid w:val="00F631ED"/>
    <w:rsid w:val="00F6755E"/>
    <w:rsid w:val="00F957EA"/>
    <w:rsid w:val="00F969E1"/>
    <w:rsid w:val="00FA1690"/>
    <w:rsid w:val="00FB2904"/>
    <w:rsid w:val="00FB3331"/>
    <w:rsid w:val="00FC27CB"/>
    <w:rsid w:val="00FC72AB"/>
    <w:rsid w:val="00FD1B60"/>
    <w:rsid w:val="00FD5106"/>
    <w:rsid w:val="00FE5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6B1E"/>
  </w:style>
  <w:style w:type="paragraph" w:styleId="Nadpis1">
    <w:name w:val="heading 1"/>
    <w:basedOn w:val="Normln"/>
    <w:next w:val="Normln"/>
    <w:link w:val="Nadpis1Char"/>
    <w:uiPriority w:val="9"/>
    <w:qFormat/>
    <w:rsid w:val="005B617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724AB"/>
    <w:pPr>
      <w:ind w:left="720"/>
      <w:contextualSpacing/>
    </w:pPr>
  </w:style>
  <w:style w:type="character" w:styleId="Hypertextovodkaz">
    <w:name w:val="Hyperlink"/>
    <w:basedOn w:val="Standardnpsmoodstavce"/>
    <w:uiPriority w:val="99"/>
    <w:unhideWhenUsed/>
    <w:rsid w:val="001559F6"/>
    <w:rPr>
      <w:color w:val="0563C1" w:themeColor="hyperlink"/>
      <w:u w:val="single"/>
    </w:rPr>
  </w:style>
  <w:style w:type="paragraph" w:customStyle="1" w:styleId="Standard">
    <w:name w:val="Standard"/>
    <w:rsid w:val="00202534"/>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Default">
    <w:name w:val="Default"/>
    <w:rsid w:val="008050FF"/>
    <w:pPr>
      <w:autoSpaceDE w:val="0"/>
      <w:autoSpaceDN w:val="0"/>
      <w:adjustRightInd w:val="0"/>
      <w:spacing w:after="0" w:line="240" w:lineRule="auto"/>
    </w:pPr>
    <w:rPr>
      <w:rFonts w:ascii="Calibri" w:hAnsi="Calibri" w:cs="Calibri"/>
      <w:color w:val="000000"/>
      <w:sz w:val="24"/>
      <w:szCs w:val="24"/>
    </w:rPr>
  </w:style>
  <w:style w:type="paragraph" w:styleId="Zkladntext">
    <w:name w:val="Body Text"/>
    <w:aliases w:val="subtitle2,Základní tZákladní text,Body Text"/>
    <w:basedOn w:val="Normln"/>
    <w:link w:val="ZkladntextChar"/>
    <w:rsid w:val="004F15AF"/>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Body Text Char"/>
    <w:basedOn w:val="Standardnpsmoodstavce"/>
    <w:link w:val="Zkladntext"/>
    <w:rsid w:val="004F15AF"/>
    <w:rPr>
      <w:rFonts w:ascii="Times New Roman" w:eastAsia="Times New Roman" w:hAnsi="Times New Roman" w:cs="Times New Roman"/>
      <w:sz w:val="24"/>
      <w:szCs w:val="24"/>
      <w:lang w:eastAsia="cs-CZ"/>
    </w:rPr>
  </w:style>
  <w:style w:type="paragraph" w:customStyle="1" w:styleId="Odstavec">
    <w:name w:val="Odstavec"/>
    <w:basedOn w:val="Zkladntext"/>
    <w:rsid w:val="00D4132F"/>
    <w:pPr>
      <w:widowControl w:val="0"/>
      <w:spacing w:after="115" w:line="288" w:lineRule="auto"/>
      <w:ind w:firstLine="480"/>
    </w:pPr>
    <w:rPr>
      <w:szCs w:val="20"/>
    </w:rPr>
  </w:style>
  <w:style w:type="paragraph" w:styleId="Textkomente">
    <w:name w:val="annotation text"/>
    <w:basedOn w:val="Normln"/>
    <w:link w:val="TextkomenteChar"/>
    <w:uiPriority w:val="99"/>
    <w:semiHidden/>
    <w:rsid w:val="00316690"/>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316690"/>
    <w:rPr>
      <w:rFonts w:ascii="Times New Roman" w:eastAsia="Times New Roman" w:hAnsi="Times New Roman" w:cs="Times New Roman"/>
      <w:sz w:val="20"/>
      <w:szCs w:val="20"/>
      <w:lang w:eastAsia="cs-CZ"/>
    </w:rPr>
  </w:style>
  <w:style w:type="character" w:styleId="Odkaznakoment">
    <w:name w:val="annotation reference"/>
    <w:uiPriority w:val="99"/>
    <w:rsid w:val="00316690"/>
    <w:rPr>
      <w:sz w:val="16"/>
      <w:szCs w:val="16"/>
    </w:rPr>
  </w:style>
  <w:style w:type="paragraph" w:styleId="Textbubliny">
    <w:name w:val="Balloon Text"/>
    <w:basedOn w:val="Normln"/>
    <w:link w:val="TextbublinyChar"/>
    <w:uiPriority w:val="99"/>
    <w:semiHidden/>
    <w:unhideWhenUsed/>
    <w:rsid w:val="003166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6690"/>
    <w:rPr>
      <w:rFonts w:ascii="Tahoma" w:hAnsi="Tahoma" w:cs="Tahoma"/>
      <w:sz w:val="16"/>
      <w:szCs w:val="16"/>
    </w:rPr>
  </w:style>
  <w:style w:type="paragraph" w:customStyle="1" w:styleId="Odstavec111">
    <w:name w:val="Odstavec 1.1.1"/>
    <w:basedOn w:val="Normln"/>
    <w:next w:val="Normln"/>
    <w:rsid w:val="005B617A"/>
    <w:pPr>
      <w:numPr>
        <w:ilvl w:val="3"/>
        <w:numId w:val="24"/>
      </w:numPr>
      <w:tabs>
        <w:tab w:val="left" w:pos="1077"/>
      </w:tabs>
      <w:spacing w:after="0" w:line="240" w:lineRule="auto"/>
      <w:ind w:left="504" w:hanging="504"/>
      <w:jc w:val="both"/>
    </w:pPr>
    <w:rPr>
      <w:rFonts w:ascii="Arial" w:eastAsia="Calibri" w:hAnsi="Arial" w:cs="Arial"/>
      <w:sz w:val="20"/>
      <w:szCs w:val="20"/>
      <w:lang w:eastAsia="cs-CZ"/>
    </w:rPr>
  </w:style>
  <w:style w:type="paragraph" w:customStyle="1" w:styleId="Odstavec1">
    <w:name w:val="Odstavec 1"/>
    <w:basedOn w:val="Nadpis1"/>
    <w:rsid w:val="005B617A"/>
    <w:pPr>
      <w:numPr>
        <w:numId w:val="24"/>
      </w:numPr>
      <w:tabs>
        <w:tab w:val="left" w:pos="425"/>
      </w:tabs>
      <w:suppressAutoHyphens/>
      <w:spacing w:before="240" w:after="120" w:line="240" w:lineRule="auto"/>
      <w:jc w:val="center"/>
    </w:pPr>
    <w:rPr>
      <w:rFonts w:ascii="Arial" w:eastAsia="Calibri" w:hAnsi="Arial" w:cs="Times New Roman"/>
      <w:caps/>
      <w:color w:val="auto"/>
      <w:sz w:val="20"/>
      <w:lang w:eastAsia="ar-SA"/>
    </w:rPr>
  </w:style>
  <w:style w:type="paragraph" w:customStyle="1" w:styleId="Odstavec11">
    <w:name w:val="Odstavec 1.1"/>
    <w:basedOn w:val="Normln"/>
    <w:link w:val="Odstavec11Char"/>
    <w:rsid w:val="005B617A"/>
    <w:pPr>
      <w:numPr>
        <w:ilvl w:val="1"/>
        <w:numId w:val="24"/>
      </w:numPr>
      <w:tabs>
        <w:tab w:val="left" w:pos="567"/>
      </w:tabs>
      <w:spacing w:before="240" w:after="60" w:line="240" w:lineRule="auto"/>
      <w:jc w:val="both"/>
    </w:pPr>
    <w:rPr>
      <w:rFonts w:ascii="Arial" w:eastAsia="Calibri" w:hAnsi="Arial" w:cs="Arial"/>
      <w:b/>
      <w:sz w:val="20"/>
      <w:szCs w:val="20"/>
      <w:lang w:eastAsia="ar-SA"/>
    </w:rPr>
  </w:style>
  <w:style w:type="character" w:customStyle="1" w:styleId="Odstavec11Char">
    <w:name w:val="Odstavec 1.1 Char"/>
    <w:basedOn w:val="Standardnpsmoodstavce"/>
    <w:link w:val="Odstavec11"/>
    <w:locked/>
    <w:rsid w:val="005B617A"/>
    <w:rPr>
      <w:rFonts w:ascii="Arial" w:eastAsia="Calibri" w:hAnsi="Arial" w:cs="Arial"/>
      <w:b/>
      <w:sz w:val="20"/>
      <w:szCs w:val="20"/>
      <w:lang w:eastAsia="ar-SA"/>
    </w:rPr>
  </w:style>
  <w:style w:type="character" w:customStyle="1" w:styleId="FontStyle22">
    <w:name w:val="Font Style22"/>
    <w:rsid w:val="005B617A"/>
    <w:rPr>
      <w:rFonts w:ascii="Arial" w:hAnsi="Arial" w:cs="Arial"/>
      <w:sz w:val="12"/>
      <w:szCs w:val="12"/>
    </w:rPr>
  </w:style>
  <w:style w:type="character" w:customStyle="1" w:styleId="Nadpis1Char">
    <w:name w:val="Nadpis 1 Char"/>
    <w:basedOn w:val="Standardnpsmoodstavce"/>
    <w:link w:val="Nadpis1"/>
    <w:uiPriority w:val="9"/>
    <w:rsid w:val="005B617A"/>
    <w:rPr>
      <w:rFonts w:asciiTheme="majorHAnsi" w:eastAsiaTheme="majorEastAsia" w:hAnsiTheme="majorHAnsi" w:cstheme="majorBidi"/>
      <w:b/>
      <w:bCs/>
      <w:color w:val="2E74B5" w:themeColor="accent1" w:themeShade="BF"/>
      <w:sz w:val="28"/>
      <w:szCs w:val="28"/>
    </w:rPr>
  </w:style>
  <w:style w:type="paragraph" w:styleId="Zhlav">
    <w:name w:val="header"/>
    <w:basedOn w:val="Normln"/>
    <w:link w:val="ZhlavChar"/>
    <w:uiPriority w:val="99"/>
    <w:semiHidden/>
    <w:unhideWhenUsed/>
    <w:rsid w:val="005D009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D009B"/>
  </w:style>
  <w:style w:type="paragraph" w:styleId="Zpat">
    <w:name w:val="footer"/>
    <w:basedOn w:val="Normln"/>
    <w:link w:val="ZpatChar"/>
    <w:uiPriority w:val="99"/>
    <w:unhideWhenUsed/>
    <w:rsid w:val="005D009B"/>
    <w:pPr>
      <w:tabs>
        <w:tab w:val="center" w:pos="4536"/>
        <w:tab w:val="right" w:pos="9072"/>
      </w:tabs>
      <w:spacing w:after="0" w:line="240" w:lineRule="auto"/>
    </w:pPr>
  </w:style>
  <w:style w:type="character" w:customStyle="1" w:styleId="ZpatChar">
    <w:name w:val="Zápatí Char"/>
    <w:basedOn w:val="Standardnpsmoodstavce"/>
    <w:link w:val="Zpat"/>
    <w:uiPriority w:val="99"/>
    <w:rsid w:val="005D009B"/>
  </w:style>
  <w:style w:type="paragraph" w:styleId="Pedmtkomente">
    <w:name w:val="annotation subject"/>
    <w:basedOn w:val="Textkomente"/>
    <w:next w:val="Textkomente"/>
    <w:link w:val="PedmtkomenteChar"/>
    <w:uiPriority w:val="99"/>
    <w:semiHidden/>
    <w:unhideWhenUsed/>
    <w:rsid w:val="00FE502C"/>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E502C"/>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6C61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C611F"/>
    <w:rPr>
      <w:sz w:val="20"/>
      <w:szCs w:val="20"/>
    </w:rPr>
  </w:style>
  <w:style w:type="character" w:styleId="Znakapoznpodarou">
    <w:name w:val="footnote reference"/>
    <w:basedOn w:val="Standardnpsmoodstavce"/>
    <w:uiPriority w:val="99"/>
    <w:semiHidden/>
    <w:unhideWhenUsed/>
    <w:rsid w:val="006C611F"/>
    <w:rPr>
      <w:vertAlign w:val="superscript"/>
    </w:rPr>
  </w:style>
  <w:style w:type="paragraph" w:customStyle="1" w:styleId="lnek">
    <w:name w:val="článek"/>
    <w:basedOn w:val="Normln"/>
    <w:link w:val="lnekChar"/>
    <w:rsid w:val="00CD0243"/>
    <w:pPr>
      <w:suppressAutoHyphens/>
      <w:spacing w:after="0" w:line="240" w:lineRule="auto"/>
    </w:pPr>
    <w:rPr>
      <w:rFonts w:ascii="Times New Roman" w:eastAsia="Times New Roman" w:hAnsi="Times New Roman" w:cs="Times New Roman"/>
      <w:lang w:val="en-US" w:eastAsia="ar-SA"/>
    </w:rPr>
  </w:style>
  <w:style w:type="character" w:customStyle="1" w:styleId="lnekChar">
    <w:name w:val="článek Char"/>
    <w:link w:val="lnek"/>
    <w:locked/>
    <w:rsid w:val="00CD0243"/>
    <w:rPr>
      <w:rFonts w:ascii="Times New Roman" w:eastAsia="Times New Roman" w:hAnsi="Times New Roman" w:cs="Times New Roman"/>
      <w:lang w:val="en-US" w:eastAsia="ar-SA"/>
    </w:rPr>
  </w:style>
  <w:style w:type="character" w:customStyle="1" w:styleId="UnresolvedMention">
    <w:name w:val="Unresolved Mention"/>
    <w:basedOn w:val="Standardnpsmoodstavce"/>
    <w:uiPriority w:val="99"/>
    <w:semiHidden/>
    <w:unhideWhenUsed/>
    <w:rsid w:val="009D66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6B1E"/>
  </w:style>
  <w:style w:type="paragraph" w:styleId="Nadpis1">
    <w:name w:val="heading 1"/>
    <w:basedOn w:val="Normln"/>
    <w:next w:val="Normln"/>
    <w:link w:val="Nadpis1Char"/>
    <w:uiPriority w:val="9"/>
    <w:qFormat/>
    <w:rsid w:val="005B617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724AB"/>
    <w:pPr>
      <w:ind w:left="720"/>
      <w:contextualSpacing/>
    </w:pPr>
  </w:style>
  <w:style w:type="character" w:styleId="Hypertextovodkaz">
    <w:name w:val="Hyperlink"/>
    <w:basedOn w:val="Standardnpsmoodstavce"/>
    <w:uiPriority w:val="99"/>
    <w:unhideWhenUsed/>
    <w:rsid w:val="001559F6"/>
    <w:rPr>
      <w:color w:val="0563C1" w:themeColor="hyperlink"/>
      <w:u w:val="single"/>
    </w:rPr>
  </w:style>
  <w:style w:type="paragraph" w:customStyle="1" w:styleId="Standard">
    <w:name w:val="Standard"/>
    <w:rsid w:val="00202534"/>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Default">
    <w:name w:val="Default"/>
    <w:rsid w:val="008050FF"/>
    <w:pPr>
      <w:autoSpaceDE w:val="0"/>
      <w:autoSpaceDN w:val="0"/>
      <w:adjustRightInd w:val="0"/>
      <w:spacing w:after="0" w:line="240" w:lineRule="auto"/>
    </w:pPr>
    <w:rPr>
      <w:rFonts w:ascii="Calibri" w:hAnsi="Calibri" w:cs="Calibri"/>
      <w:color w:val="000000"/>
      <w:sz w:val="24"/>
      <w:szCs w:val="24"/>
    </w:rPr>
  </w:style>
  <w:style w:type="paragraph" w:styleId="Zkladntext">
    <w:name w:val="Body Text"/>
    <w:aliases w:val="subtitle2,Základní tZákladní text,Body Text"/>
    <w:basedOn w:val="Normln"/>
    <w:link w:val="ZkladntextChar"/>
    <w:rsid w:val="004F15AF"/>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Body Text Char"/>
    <w:basedOn w:val="Standardnpsmoodstavce"/>
    <w:link w:val="Zkladntext"/>
    <w:rsid w:val="004F15AF"/>
    <w:rPr>
      <w:rFonts w:ascii="Times New Roman" w:eastAsia="Times New Roman" w:hAnsi="Times New Roman" w:cs="Times New Roman"/>
      <w:sz w:val="24"/>
      <w:szCs w:val="24"/>
      <w:lang w:eastAsia="cs-CZ"/>
    </w:rPr>
  </w:style>
  <w:style w:type="paragraph" w:customStyle="1" w:styleId="Odstavec">
    <w:name w:val="Odstavec"/>
    <w:basedOn w:val="Zkladntext"/>
    <w:rsid w:val="00D4132F"/>
    <w:pPr>
      <w:widowControl w:val="0"/>
      <w:spacing w:after="115" w:line="288" w:lineRule="auto"/>
      <w:ind w:firstLine="480"/>
    </w:pPr>
    <w:rPr>
      <w:szCs w:val="20"/>
    </w:rPr>
  </w:style>
  <w:style w:type="paragraph" w:styleId="Textkomente">
    <w:name w:val="annotation text"/>
    <w:basedOn w:val="Normln"/>
    <w:link w:val="TextkomenteChar"/>
    <w:uiPriority w:val="99"/>
    <w:semiHidden/>
    <w:rsid w:val="00316690"/>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316690"/>
    <w:rPr>
      <w:rFonts w:ascii="Times New Roman" w:eastAsia="Times New Roman" w:hAnsi="Times New Roman" w:cs="Times New Roman"/>
      <w:sz w:val="20"/>
      <w:szCs w:val="20"/>
      <w:lang w:eastAsia="cs-CZ"/>
    </w:rPr>
  </w:style>
  <w:style w:type="character" w:styleId="Odkaznakoment">
    <w:name w:val="annotation reference"/>
    <w:uiPriority w:val="99"/>
    <w:rsid w:val="00316690"/>
    <w:rPr>
      <w:sz w:val="16"/>
      <w:szCs w:val="16"/>
    </w:rPr>
  </w:style>
  <w:style w:type="paragraph" w:styleId="Textbubliny">
    <w:name w:val="Balloon Text"/>
    <w:basedOn w:val="Normln"/>
    <w:link w:val="TextbublinyChar"/>
    <w:uiPriority w:val="99"/>
    <w:semiHidden/>
    <w:unhideWhenUsed/>
    <w:rsid w:val="003166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6690"/>
    <w:rPr>
      <w:rFonts w:ascii="Tahoma" w:hAnsi="Tahoma" w:cs="Tahoma"/>
      <w:sz w:val="16"/>
      <w:szCs w:val="16"/>
    </w:rPr>
  </w:style>
  <w:style w:type="paragraph" w:customStyle="1" w:styleId="Odstavec111">
    <w:name w:val="Odstavec 1.1.1"/>
    <w:basedOn w:val="Normln"/>
    <w:next w:val="Normln"/>
    <w:rsid w:val="005B617A"/>
    <w:pPr>
      <w:numPr>
        <w:ilvl w:val="3"/>
        <w:numId w:val="24"/>
      </w:numPr>
      <w:tabs>
        <w:tab w:val="left" w:pos="1077"/>
      </w:tabs>
      <w:spacing w:after="0" w:line="240" w:lineRule="auto"/>
      <w:ind w:left="504" w:hanging="504"/>
      <w:jc w:val="both"/>
    </w:pPr>
    <w:rPr>
      <w:rFonts w:ascii="Arial" w:eastAsia="Calibri" w:hAnsi="Arial" w:cs="Arial"/>
      <w:sz w:val="20"/>
      <w:szCs w:val="20"/>
      <w:lang w:eastAsia="cs-CZ"/>
    </w:rPr>
  </w:style>
  <w:style w:type="paragraph" w:customStyle="1" w:styleId="Odstavec1">
    <w:name w:val="Odstavec 1"/>
    <w:basedOn w:val="Nadpis1"/>
    <w:rsid w:val="005B617A"/>
    <w:pPr>
      <w:numPr>
        <w:numId w:val="24"/>
      </w:numPr>
      <w:tabs>
        <w:tab w:val="left" w:pos="425"/>
      </w:tabs>
      <w:suppressAutoHyphens/>
      <w:spacing w:before="240" w:after="120" w:line="240" w:lineRule="auto"/>
      <w:jc w:val="center"/>
    </w:pPr>
    <w:rPr>
      <w:rFonts w:ascii="Arial" w:eastAsia="Calibri" w:hAnsi="Arial" w:cs="Times New Roman"/>
      <w:caps/>
      <w:color w:val="auto"/>
      <w:sz w:val="20"/>
      <w:lang w:eastAsia="ar-SA"/>
    </w:rPr>
  </w:style>
  <w:style w:type="paragraph" w:customStyle="1" w:styleId="Odstavec11">
    <w:name w:val="Odstavec 1.1"/>
    <w:basedOn w:val="Normln"/>
    <w:link w:val="Odstavec11Char"/>
    <w:rsid w:val="005B617A"/>
    <w:pPr>
      <w:numPr>
        <w:ilvl w:val="1"/>
        <w:numId w:val="24"/>
      </w:numPr>
      <w:tabs>
        <w:tab w:val="left" w:pos="567"/>
      </w:tabs>
      <w:spacing w:before="240" w:after="60" w:line="240" w:lineRule="auto"/>
      <w:jc w:val="both"/>
    </w:pPr>
    <w:rPr>
      <w:rFonts w:ascii="Arial" w:eastAsia="Calibri" w:hAnsi="Arial" w:cs="Arial"/>
      <w:b/>
      <w:sz w:val="20"/>
      <w:szCs w:val="20"/>
      <w:lang w:eastAsia="ar-SA"/>
    </w:rPr>
  </w:style>
  <w:style w:type="character" w:customStyle="1" w:styleId="Odstavec11Char">
    <w:name w:val="Odstavec 1.1 Char"/>
    <w:basedOn w:val="Standardnpsmoodstavce"/>
    <w:link w:val="Odstavec11"/>
    <w:locked/>
    <w:rsid w:val="005B617A"/>
    <w:rPr>
      <w:rFonts w:ascii="Arial" w:eastAsia="Calibri" w:hAnsi="Arial" w:cs="Arial"/>
      <w:b/>
      <w:sz w:val="20"/>
      <w:szCs w:val="20"/>
      <w:lang w:eastAsia="ar-SA"/>
    </w:rPr>
  </w:style>
  <w:style w:type="character" w:customStyle="1" w:styleId="FontStyle22">
    <w:name w:val="Font Style22"/>
    <w:rsid w:val="005B617A"/>
    <w:rPr>
      <w:rFonts w:ascii="Arial" w:hAnsi="Arial" w:cs="Arial"/>
      <w:sz w:val="12"/>
      <w:szCs w:val="12"/>
    </w:rPr>
  </w:style>
  <w:style w:type="character" w:customStyle="1" w:styleId="Nadpis1Char">
    <w:name w:val="Nadpis 1 Char"/>
    <w:basedOn w:val="Standardnpsmoodstavce"/>
    <w:link w:val="Nadpis1"/>
    <w:uiPriority w:val="9"/>
    <w:rsid w:val="005B617A"/>
    <w:rPr>
      <w:rFonts w:asciiTheme="majorHAnsi" w:eastAsiaTheme="majorEastAsia" w:hAnsiTheme="majorHAnsi" w:cstheme="majorBidi"/>
      <w:b/>
      <w:bCs/>
      <w:color w:val="2E74B5" w:themeColor="accent1" w:themeShade="BF"/>
      <w:sz w:val="28"/>
      <w:szCs w:val="28"/>
    </w:rPr>
  </w:style>
  <w:style w:type="paragraph" w:styleId="Zhlav">
    <w:name w:val="header"/>
    <w:basedOn w:val="Normln"/>
    <w:link w:val="ZhlavChar"/>
    <w:uiPriority w:val="99"/>
    <w:semiHidden/>
    <w:unhideWhenUsed/>
    <w:rsid w:val="005D009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D009B"/>
  </w:style>
  <w:style w:type="paragraph" w:styleId="Zpat">
    <w:name w:val="footer"/>
    <w:basedOn w:val="Normln"/>
    <w:link w:val="ZpatChar"/>
    <w:uiPriority w:val="99"/>
    <w:unhideWhenUsed/>
    <w:rsid w:val="005D009B"/>
    <w:pPr>
      <w:tabs>
        <w:tab w:val="center" w:pos="4536"/>
        <w:tab w:val="right" w:pos="9072"/>
      </w:tabs>
      <w:spacing w:after="0" w:line="240" w:lineRule="auto"/>
    </w:pPr>
  </w:style>
  <w:style w:type="character" w:customStyle="1" w:styleId="ZpatChar">
    <w:name w:val="Zápatí Char"/>
    <w:basedOn w:val="Standardnpsmoodstavce"/>
    <w:link w:val="Zpat"/>
    <w:uiPriority w:val="99"/>
    <w:rsid w:val="005D009B"/>
  </w:style>
  <w:style w:type="paragraph" w:styleId="Pedmtkomente">
    <w:name w:val="annotation subject"/>
    <w:basedOn w:val="Textkomente"/>
    <w:next w:val="Textkomente"/>
    <w:link w:val="PedmtkomenteChar"/>
    <w:uiPriority w:val="99"/>
    <w:semiHidden/>
    <w:unhideWhenUsed/>
    <w:rsid w:val="00FE502C"/>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E502C"/>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6C61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C611F"/>
    <w:rPr>
      <w:sz w:val="20"/>
      <w:szCs w:val="20"/>
    </w:rPr>
  </w:style>
  <w:style w:type="character" w:styleId="Znakapoznpodarou">
    <w:name w:val="footnote reference"/>
    <w:basedOn w:val="Standardnpsmoodstavce"/>
    <w:uiPriority w:val="99"/>
    <w:semiHidden/>
    <w:unhideWhenUsed/>
    <w:rsid w:val="006C611F"/>
    <w:rPr>
      <w:vertAlign w:val="superscript"/>
    </w:rPr>
  </w:style>
  <w:style w:type="paragraph" w:customStyle="1" w:styleId="lnek">
    <w:name w:val="článek"/>
    <w:basedOn w:val="Normln"/>
    <w:link w:val="lnekChar"/>
    <w:rsid w:val="00CD0243"/>
    <w:pPr>
      <w:suppressAutoHyphens/>
      <w:spacing w:after="0" w:line="240" w:lineRule="auto"/>
    </w:pPr>
    <w:rPr>
      <w:rFonts w:ascii="Times New Roman" w:eastAsia="Times New Roman" w:hAnsi="Times New Roman" w:cs="Times New Roman"/>
      <w:lang w:val="en-US" w:eastAsia="ar-SA"/>
    </w:rPr>
  </w:style>
  <w:style w:type="character" w:customStyle="1" w:styleId="lnekChar">
    <w:name w:val="článek Char"/>
    <w:link w:val="lnek"/>
    <w:locked/>
    <w:rsid w:val="00CD0243"/>
    <w:rPr>
      <w:rFonts w:ascii="Times New Roman" w:eastAsia="Times New Roman" w:hAnsi="Times New Roman" w:cs="Times New Roman"/>
      <w:lang w:val="en-US" w:eastAsia="ar-SA"/>
    </w:rPr>
  </w:style>
  <w:style w:type="character" w:customStyle="1" w:styleId="UnresolvedMention">
    <w:name w:val="Unresolved Mention"/>
    <w:basedOn w:val="Standardnpsmoodstavce"/>
    <w:uiPriority w:val="99"/>
    <w:semiHidden/>
    <w:unhideWhenUsed/>
    <w:rsid w:val="009D6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53869-8023-4563-A200-0D89AA7C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1574</Words>
  <Characters>9291</Characters>
  <Application>Microsoft Office Word</Application>
  <DocSecurity>8</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xxx</cp:lastModifiedBy>
  <cp:revision>10</cp:revision>
  <cp:lastPrinted>2021-05-17T13:27:00Z</cp:lastPrinted>
  <dcterms:created xsi:type="dcterms:W3CDTF">2022-06-03T13:39:00Z</dcterms:created>
  <dcterms:modified xsi:type="dcterms:W3CDTF">2022-06-03T15:36:00Z</dcterms:modified>
</cp:coreProperties>
</file>